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457200</wp:posOffset>
                      </wp:positionV>
                      <wp:extent cx="4445" cy="252095"/>
                      <wp:effectExtent l="50165" t="9525" r="59690" b="24130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pt,36pt" to="138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Alarm Tedbirlerinde Uygulanacak Faaliyetler Planı İş Akış Süreci</w:t>
                                  </w:r>
                                </w:p>
                                <w:p w:rsidR="00082D2A" w:rsidRPr="003F6465" w:rsidRDefault="00082D2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Alarm Tedbirlerinde Uygulanacak Faaliyetler Planı İş Akış Süreci</w:t>
                            </w:r>
                          </w:p>
                          <w:p w:rsidR="00082D2A" w:rsidRPr="003F6465" w:rsidRDefault="00082D2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64662" w:rsidRDefault="004A6750" w:rsidP="00364662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İl Valiliği, İl Afet ve Acil Durum Müdürlüğü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64662" w:rsidRDefault="004A6750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4A6750" w:rsidRPr="00364662" w:rsidRDefault="004A6750" w:rsidP="004A6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Sivil Savunma Uzmanı, Daire Başkanı, Genel Sekreter, Rektör Yrd.</w:t>
            </w:r>
          </w:p>
          <w:p w:rsidR="00586A58" w:rsidRPr="00364662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499110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39.3pt" to="139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Alarm  Tedbirlerinde Uygulanacak Faaliyetler Planının</w:t>
                                  </w: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Hazırlanması İçin İlgili Birimlere Yazı Yazılması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Alarm  Tedbirlerinde Uygulanacak Faaliyetler Planının</w:t>
                            </w:r>
                            <w:r w:rsidRPr="00B646E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Hazırlanması İçin İlgili Birimlere Yazı Yazılması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64662" w:rsidRDefault="004A6750" w:rsidP="00364662">
            <w:pPr>
              <w:pStyle w:val="Default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İlgili Birimler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64662" w:rsidRDefault="004A6750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Giden Evrak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46E" w:rsidRPr="00364662" w:rsidRDefault="004A6750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39.65pt" to="139.6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5iYW+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B646E0" w:rsidRDefault="00B646E0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646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bilgi ve belgeler doğrultusunda Kırıkkale Üniversitesi Milli Alarm Tedbirleri Taslak Planın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4pt;margin-top:5.1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CwE&#10;lGj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B646E0" w:rsidRDefault="00B646E0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6E0">
                              <w:rPr>
                                <w:b/>
                                <w:sz w:val="16"/>
                                <w:szCs w:val="16"/>
                              </w:rPr>
                              <w:t>Gelen bilgi ve belgeler doğrultusunda Kırıkkale Üniversitesi Milli Alarm Tedbirleri Taslak Planın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4A6750" w:rsidP="00C51BCC">
            <w:pPr>
              <w:pStyle w:val="Default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Birim Amirleri Tarafından Alarm Tedbirlerinde Uygulanacak Faaliyetler Planının</w:t>
            </w:r>
            <w:r w:rsidRPr="00364662">
              <w:t xml:space="preserve"> </w:t>
            </w:r>
            <w:r w:rsidRPr="00364662">
              <w:rPr>
                <w:sz w:val="16"/>
                <w:szCs w:val="16"/>
              </w:rPr>
              <w:t>Hazırlanması İçin</w:t>
            </w:r>
            <w:r w:rsidRPr="00364662">
              <w:t xml:space="preserve"> </w:t>
            </w:r>
            <w:r w:rsidRPr="00364662">
              <w:rPr>
                <w:sz w:val="16"/>
                <w:szCs w:val="16"/>
              </w:rPr>
              <w:t>bilgi ve belgeler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4A6750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Giden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4A6750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Sivil Savunma Uzmanı, İlgili  birim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483235</wp:posOffset>
                      </wp:positionV>
                      <wp:extent cx="0" cy="283210"/>
                      <wp:effectExtent l="76200" t="0" r="57150" b="5969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38.05pt" to="139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44450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Ön Koordinasyon İşlemleri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3.05pt;margin-top:3.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">
                      <v:shadow on="t" opacity=".5" offset="8pt,4pt"/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Ön Koordinasyon İşlemleri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64662" w:rsidRDefault="004A6750" w:rsidP="003646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Birim sorumlularından gelen yazılarına istinaden ön koordinasyonlar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364662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4A6750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574675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45.25pt" to="139.6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CthKAs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135890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Planların Hazırlanması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3.05pt;margin-top:10.7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AY&#10;Ty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Planların Hazırlanması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64662" w:rsidRDefault="004A6750" w:rsidP="003646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Birimlerden Alarm  Tedbirlerinde Uygulanacak Faaliyetler Planı ile ilgili bilgi ve belgeler İdari ve Mali İşler Daire Başkanlığı tarafından birleştirilerek Üniversite taslak planı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364662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Taslak Plan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4A6750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955D9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154940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Planın Onaylanması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3.05pt;margin-top:12.2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6TgAIAAPg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Planın Onaylanması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1777364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3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95pt,46.75pt" to="139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64662" w:rsidRDefault="004A6750" w:rsidP="003646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Daire Başkanlığı tarafından Rektörlük makamına arz edilir, Onayı müteakip Valilik makamına (İl Afet Acil Durum Müdürlüğüne)  İki sureti  gönderilir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64662" w:rsidRDefault="00364662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Giden Evrak, Alarm  Tedbirlerinde Uygulanacak Faaliyetler Planı,</w:t>
            </w:r>
          </w:p>
        </w:tc>
      </w:tr>
      <w:tr w:rsidR="00DC4C06" w:rsidRPr="003F6465" w:rsidTr="00E94157">
        <w:trPr>
          <w:trHeight w:val="159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64662" w:rsidRDefault="004A6750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364662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955D9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Planın Yürürlüğe Konulması</w:t>
                                  </w:r>
                                </w:p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3.05pt;margin-top:8.4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Planın Yürürlüğe Konulması</w:t>
                            </w:r>
                          </w:p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1777364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95pt,43pt" to="139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dGhhS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64662" w:rsidRDefault="004A6750" w:rsidP="00E9415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İl Afet ve Acil Durum Müdürlüğü ve Valilik Makamınca Onaylanan Planın bir suretinin YÖK’e gönderilmesi  ile plan yürürlüğe konulur.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364662" w:rsidRDefault="00364662" w:rsidP="00B03A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364662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955D9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8890</wp:posOffset>
                      </wp:positionV>
                      <wp:extent cx="2105025" cy="467995"/>
                      <wp:effectExtent l="0" t="0" r="28575" b="27305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67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6E0" w:rsidRPr="00B646E0" w:rsidRDefault="00B646E0" w:rsidP="00B64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Alarm </w:t>
                                  </w:r>
                                  <w:r w:rsidRPr="00B646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Tedbirlerinde Uygulanacak Faaliyetler Planı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2.45pt;margin-top:.7pt;width:165.75pt;height:36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" strokeweight=".25pt">
                      <v:textbox>
                        <w:txbxContent>
                          <w:p w:rsidR="00B646E0" w:rsidRPr="00B646E0" w:rsidRDefault="00B646E0" w:rsidP="00B64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Alarm </w:t>
                            </w:r>
                            <w:r w:rsidRPr="00B646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Tedbirlerinde Uygulanacak Faaliyetler Planı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8D" w:rsidRDefault="00A9778D" w:rsidP="00E345CF">
      <w:r>
        <w:separator/>
      </w:r>
    </w:p>
  </w:endnote>
  <w:endnote w:type="continuationSeparator" w:id="0">
    <w:p w:rsidR="00A9778D" w:rsidRDefault="00A9778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05247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05247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55D9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55D9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AD3821"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8D" w:rsidRDefault="00A9778D" w:rsidP="00E345CF">
      <w:r>
        <w:separator/>
      </w:r>
    </w:p>
  </w:footnote>
  <w:footnote w:type="continuationSeparator" w:id="0">
    <w:p w:rsidR="00A9778D" w:rsidRDefault="00A9778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13E66D08" wp14:editId="09F192F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B646E0" w:rsidRPr="00B646E0" w:rsidRDefault="00B646E0" w:rsidP="00B646E0">
          <w:pPr>
            <w:jc w:val="center"/>
            <w:rPr>
              <w:rFonts w:ascii="Times New Roman" w:hAnsi="Times New Roman"/>
              <w:b/>
              <w:szCs w:val="24"/>
            </w:rPr>
          </w:pPr>
          <w:r w:rsidRPr="00B646E0">
            <w:rPr>
              <w:rFonts w:ascii="Times New Roman" w:hAnsi="Times New Roman"/>
              <w:b/>
              <w:szCs w:val="24"/>
            </w:rPr>
            <w:t xml:space="preserve">Alarm Tedbirlerinde Uygulanacak </w:t>
          </w:r>
        </w:p>
        <w:p w:rsidR="00082D2A" w:rsidRPr="00CE1B8F" w:rsidRDefault="00B646E0" w:rsidP="00B646E0">
          <w:pPr>
            <w:jc w:val="center"/>
            <w:rPr>
              <w:b/>
              <w:bCs/>
              <w:szCs w:val="24"/>
            </w:rPr>
          </w:pPr>
          <w:r w:rsidRPr="00B646E0">
            <w:rPr>
              <w:rFonts w:ascii="Times New Roman" w:hAnsi="Times New Roman"/>
              <w:b/>
              <w:szCs w:val="24"/>
            </w:rPr>
            <w:t xml:space="preserve">Faaliyetler Planı </w:t>
          </w:r>
          <w:r w:rsidR="000653FA">
            <w:rPr>
              <w:rFonts w:ascii="Times New Roman" w:hAnsi="Times New Roman"/>
              <w:b/>
              <w:szCs w:val="24"/>
            </w:rPr>
            <w:t xml:space="preserve">İş </w:t>
          </w:r>
          <w:r w:rsidR="00082D2A" w:rsidRPr="00B646E0">
            <w:rPr>
              <w:b/>
              <w:bCs/>
              <w:szCs w:val="24"/>
            </w:rPr>
            <w:t>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2478"/>
    <w:rsid w:val="0005631E"/>
    <w:rsid w:val="000653FA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7D90"/>
    <w:rsid w:val="0027517D"/>
    <w:rsid w:val="002A40FE"/>
    <w:rsid w:val="002B6F11"/>
    <w:rsid w:val="003123B4"/>
    <w:rsid w:val="0032157D"/>
    <w:rsid w:val="003325FD"/>
    <w:rsid w:val="00336977"/>
    <w:rsid w:val="00345AE8"/>
    <w:rsid w:val="00364662"/>
    <w:rsid w:val="00396D1B"/>
    <w:rsid w:val="00397187"/>
    <w:rsid w:val="003F6465"/>
    <w:rsid w:val="0040514D"/>
    <w:rsid w:val="00411F5C"/>
    <w:rsid w:val="00440AA6"/>
    <w:rsid w:val="00464ACA"/>
    <w:rsid w:val="004859CB"/>
    <w:rsid w:val="0049329F"/>
    <w:rsid w:val="004937C3"/>
    <w:rsid w:val="00496298"/>
    <w:rsid w:val="004A018E"/>
    <w:rsid w:val="004A6750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95032"/>
    <w:rsid w:val="006950E7"/>
    <w:rsid w:val="006A1F4E"/>
    <w:rsid w:val="006E27CE"/>
    <w:rsid w:val="006F5F89"/>
    <w:rsid w:val="00727EDC"/>
    <w:rsid w:val="00734BA4"/>
    <w:rsid w:val="0074672B"/>
    <w:rsid w:val="00751AAC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363E2"/>
    <w:rsid w:val="00944B5B"/>
    <w:rsid w:val="00955D93"/>
    <w:rsid w:val="00967F77"/>
    <w:rsid w:val="00990CDB"/>
    <w:rsid w:val="009922DD"/>
    <w:rsid w:val="009930F6"/>
    <w:rsid w:val="0099797F"/>
    <w:rsid w:val="009B10B6"/>
    <w:rsid w:val="009B1B4C"/>
    <w:rsid w:val="009D446E"/>
    <w:rsid w:val="009D573E"/>
    <w:rsid w:val="009E37CD"/>
    <w:rsid w:val="009F404D"/>
    <w:rsid w:val="00A23A79"/>
    <w:rsid w:val="00A3746F"/>
    <w:rsid w:val="00A41738"/>
    <w:rsid w:val="00A504C3"/>
    <w:rsid w:val="00A56A9E"/>
    <w:rsid w:val="00A71247"/>
    <w:rsid w:val="00A72792"/>
    <w:rsid w:val="00A76A93"/>
    <w:rsid w:val="00A9635D"/>
    <w:rsid w:val="00A9778D"/>
    <w:rsid w:val="00AD1D60"/>
    <w:rsid w:val="00AD3821"/>
    <w:rsid w:val="00AE7790"/>
    <w:rsid w:val="00B14078"/>
    <w:rsid w:val="00B173CA"/>
    <w:rsid w:val="00B24C33"/>
    <w:rsid w:val="00B25EFB"/>
    <w:rsid w:val="00B35AF8"/>
    <w:rsid w:val="00B40715"/>
    <w:rsid w:val="00B41677"/>
    <w:rsid w:val="00B62E78"/>
    <w:rsid w:val="00B646E0"/>
    <w:rsid w:val="00B83A80"/>
    <w:rsid w:val="00BC0909"/>
    <w:rsid w:val="00BD403F"/>
    <w:rsid w:val="00BD79EC"/>
    <w:rsid w:val="00C30FC0"/>
    <w:rsid w:val="00C51303"/>
    <w:rsid w:val="00C51BCC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C4C06"/>
    <w:rsid w:val="00DD087A"/>
    <w:rsid w:val="00DD6DFC"/>
    <w:rsid w:val="00E2394C"/>
    <w:rsid w:val="00E324FE"/>
    <w:rsid w:val="00E32612"/>
    <w:rsid w:val="00E345CF"/>
    <w:rsid w:val="00E36E79"/>
    <w:rsid w:val="00E55DCD"/>
    <w:rsid w:val="00E76FB2"/>
    <w:rsid w:val="00E94157"/>
    <w:rsid w:val="00ED0896"/>
    <w:rsid w:val="00EE09DA"/>
    <w:rsid w:val="00EE32E8"/>
    <w:rsid w:val="00EF5D88"/>
    <w:rsid w:val="00F00782"/>
    <w:rsid w:val="00F132BE"/>
    <w:rsid w:val="00F1738F"/>
    <w:rsid w:val="00F26E2C"/>
    <w:rsid w:val="00F671B9"/>
    <w:rsid w:val="00F70D99"/>
    <w:rsid w:val="00F83258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B646E0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table" w:styleId="TabloKlavuzu">
    <w:name w:val="Table Grid"/>
    <w:basedOn w:val="NormalTablo"/>
    <w:uiPriority w:val="59"/>
    <w:locked/>
    <w:rsid w:val="00B646E0"/>
    <w:rPr>
      <w:rFonts w:eastAsia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FC30-E502-4709-B8B9-F0B8B357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2017-02-13T13:22:00Z</cp:lastPrinted>
  <dcterms:created xsi:type="dcterms:W3CDTF">2017-02-13T13:22:00Z</dcterms:created>
  <dcterms:modified xsi:type="dcterms:W3CDTF">2017-02-13T13:22:00Z</dcterms:modified>
</cp:coreProperties>
</file>