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5244"/>
        <w:gridCol w:w="3119"/>
        <w:gridCol w:w="1250"/>
      </w:tblGrid>
      <w:tr w:rsidR="00A71247" w:rsidRPr="00F132BE" w:rsidTr="00482C53">
        <w:trPr>
          <w:jc w:val="center"/>
        </w:trPr>
        <w:tc>
          <w:tcPr>
            <w:tcW w:w="1394" w:type="dxa"/>
            <w:tcBorders>
              <w:bottom w:val="single" w:sz="4" w:space="0" w:color="auto"/>
            </w:tcBorders>
            <w:vAlign w:val="center"/>
          </w:tcPr>
          <w:p w:rsidR="00A71247" w:rsidRPr="00F132BE" w:rsidRDefault="00A71247" w:rsidP="00227B49">
            <w:pPr>
              <w:pStyle w:val="stbilgi"/>
              <w:ind w:right="-105"/>
              <w:rPr>
                <w:rFonts w:ascii="Times New Roman" w:hAnsi="Times New Roman"/>
                <w:b/>
                <w:sz w:val="18"/>
              </w:rPr>
            </w:pPr>
            <w:bookmarkStart w:id="0" w:name="_GoBack"/>
            <w:bookmarkEnd w:id="0"/>
            <w:r w:rsidRPr="00F132BE">
              <w:rPr>
                <w:rFonts w:ascii="Times New Roman" w:hAnsi="Times New Roman"/>
                <w:b/>
                <w:sz w:val="18"/>
              </w:rPr>
              <w:t>SORUMLU</w:t>
            </w:r>
          </w:p>
        </w:tc>
        <w:tc>
          <w:tcPr>
            <w:tcW w:w="5244" w:type="dxa"/>
            <w:tcBorders>
              <w:bottom w:val="single" w:sz="4" w:space="0" w:color="auto"/>
            </w:tcBorders>
            <w:vAlign w:val="center"/>
          </w:tcPr>
          <w:p w:rsidR="00A71247" w:rsidRPr="007A4E98" w:rsidRDefault="0008693B" w:rsidP="007A4E98">
            <w:pPr>
              <w:pStyle w:val="Default"/>
              <w:jc w:val="center"/>
            </w:pPr>
            <w:r w:rsidRPr="0008693B">
              <w:rPr>
                <w:b/>
                <w:bCs/>
                <w:sz w:val="16"/>
                <w:szCs w:val="16"/>
              </w:rPr>
              <w:t>İş AkışSüreci</w:t>
            </w:r>
          </w:p>
        </w:tc>
        <w:tc>
          <w:tcPr>
            <w:tcW w:w="3119" w:type="dxa"/>
            <w:tcBorders>
              <w:bottom w:val="single" w:sz="4" w:space="0" w:color="auto"/>
            </w:tcBorders>
            <w:vAlign w:val="center"/>
          </w:tcPr>
          <w:p w:rsidR="00A71247" w:rsidRPr="00A71247" w:rsidRDefault="00A71247" w:rsidP="00227B49">
            <w:pPr>
              <w:pStyle w:val="stbilgi"/>
              <w:ind w:left="-108" w:right="-137"/>
              <w:jc w:val="center"/>
              <w:rPr>
                <w:rFonts w:ascii="Times New Roman" w:hAnsi="Times New Roman"/>
                <w:b/>
                <w:sz w:val="18"/>
                <w:szCs w:val="18"/>
              </w:rPr>
            </w:pPr>
            <w:r w:rsidRPr="00A71247">
              <w:rPr>
                <w:rFonts w:ascii="Times New Roman" w:hAnsi="Times New Roman"/>
                <w:b/>
                <w:sz w:val="18"/>
                <w:szCs w:val="18"/>
              </w:rPr>
              <w:t>Faaliyet</w:t>
            </w:r>
          </w:p>
        </w:tc>
        <w:tc>
          <w:tcPr>
            <w:tcW w:w="1250" w:type="dxa"/>
            <w:tcBorders>
              <w:bottom w:val="single" w:sz="4" w:space="0" w:color="auto"/>
            </w:tcBorders>
            <w:vAlign w:val="center"/>
          </w:tcPr>
          <w:p w:rsidR="00A71247" w:rsidRPr="00F132BE" w:rsidRDefault="00A71247" w:rsidP="00227B49">
            <w:pPr>
              <w:pStyle w:val="stbilgi"/>
              <w:ind w:left="-108"/>
              <w:jc w:val="center"/>
              <w:rPr>
                <w:rFonts w:ascii="Times New Roman" w:hAnsi="Times New Roman"/>
                <w:b/>
                <w:sz w:val="18"/>
              </w:rPr>
            </w:pPr>
            <w:r>
              <w:rPr>
                <w:rFonts w:ascii="Times New Roman" w:hAnsi="Times New Roman"/>
                <w:b/>
                <w:sz w:val="18"/>
              </w:rPr>
              <w:t>Dokümantasyon/Çıktı</w:t>
            </w:r>
          </w:p>
        </w:tc>
      </w:tr>
      <w:tr w:rsidR="00E42AD4" w:rsidRPr="00EF5D88" w:rsidTr="005B6F00">
        <w:trPr>
          <w:trHeight w:val="911"/>
          <w:jc w:val="center"/>
        </w:trPr>
        <w:tc>
          <w:tcPr>
            <w:tcW w:w="1394" w:type="dxa"/>
            <w:tcBorders>
              <w:bottom w:val="dotted" w:sz="4" w:space="0" w:color="auto"/>
            </w:tcBorders>
            <w:vAlign w:val="center"/>
          </w:tcPr>
          <w:p w:rsidR="00E42AD4" w:rsidRPr="00EF5D88" w:rsidRDefault="003E6021" w:rsidP="00FB11FA">
            <w:pPr>
              <w:pStyle w:val="Default"/>
              <w:jc w:val="center"/>
              <w:rPr>
                <w:rFonts w:ascii="Times New Roman" w:hAnsi="Times New Roman"/>
                <w:sz w:val="18"/>
                <w:szCs w:val="18"/>
              </w:rPr>
            </w:pPr>
            <w:r>
              <w:rPr>
                <w:rFonts w:ascii="Times New Roman" w:hAnsi="Times New Roman"/>
                <w:sz w:val="18"/>
                <w:szCs w:val="18"/>
              </w:rPr>
              <w:t>-</w:t>
            </w:r>
          </w:p>
        </w:tc>
        <w:tc>
          <w:tcPr>
            <w:tcW w:w="5244" w:type="dxa"/>
            <w:tcBorders>
              <w:bottom w:val="dotted" w:sz="4" w:space="0" w:color="auto"/>
            </w:tcBorders>
            <w:shd w:val="clear" w:color="auto" w:fill="auto"/>
            <w:vAlign w:val="center"/>
          </w:tcPr>
          <w:p w:rsidR="00E42AD4" w:rsidRPr="00EF5D88" w:rsidRDefault="0022009B" w:rsidP="00FB11FA">
            <w:pPr>
              <w:pStyle w:val="stbilgi"/>
              <w:rPr>
                <w:rFonts w:ascii="Times New Roman" w:hAnsi="Times New Roman"/>
                <w:sz w:val="18"/>
                <w:szCs w:val="18"/>
              </w:rPr>
            </w:pPr>
            <w:r>
              <w:rPr>
                <w:rFonts w:ascii="Times New Roman" w:hAnsi="Times New Roman"/>
                <w:noProof/>
                <w:sz w:val="18"/>
                <w:szCs w:val="18"/>
              </w:rPr>
              <mc:AlternateContent>
                <mc:Choice Requires="wps">
                  <w:drawing>
                    <wp:anchor distT="0" distB="0" distL="114299" distR="114299" simplePos="0" relativeHeight="251995136" behindDoc="0" locked="0" layoutInCell="1" allowOverlap="1">
                      <wp:simplePos x="0" y="0"/>
                      <wp:positionH relativeFrom="column">
                        <wp:posOffset>1763394</wp:posOffset>
                      </wp:positionH>
                      <wp:positionV relativeFrom="paragraph">
                        <wp:posOffset>502920</wp:posOffset>
                      </wp:positionV>
                      <wp:extent cx="0" cy="277495"/>
                      <wp:effectExtent l="76200" t="0" r="57150" b="65405"/>
                      <wp:wrapNone/>
                      <wp:docPr id="9"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199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8.85pt,39.6pt" to="138.8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992064" behindDoc="0" locked="0" layoutInCell="1" allowOverlap="1">
                      <wp:simplePos x="0" y="0"/>
                      <wp:positionH relativeFrom="column">
                        <wp:posOffset>612140</wp:posOffset>
                      </wp:positionH>
                      <wp:positionV relativeFrom="paragraph">
                        <wp:posOffset>144145</wp:posOffset>
                      </wp:positionV>
                      <wp:extent cx="2125345" cy="357505"/>
                      <wp:effectExtent l="0" t="0" r="27305" b="23495"/>
                      <wp:wrapNone/>
                      <wp:docPr id="328" name="Yuvarlatılmış Dikdörtgen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345" cy="35750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E42AD4" w:rsidRPr="00E42AD4" w:rsidRDefault="00E42AD4" w:rsidP="00E42AD4">
                                  <w:pPr>
                                    <w:autoSpaceDE w:val="0"/>
                                    <w:autoSpaceDN w:val="0"/>
                                    <w:adjustRightInd w:val="0"/>
                                    <w:jc w:val="center"/>
                                    <w:rPr>
                                      <w:rFonts w:ascii="Arial" w:eastAsiaTheme="minorHAnsi" w:hAnsi="Arial" w:cs="Arial"/>
                                      <w:b/>
                                      <w:bCs/>
                                      <w:sz w:val="16"/>
                                      <w:szCs w:val="16"/>
                                      <w:lang w:eastAsia="en-US"/>
                                    </w:rPr>
                                  </w:pPr>
                                  <w:r>
                                    <w:rPr>
                                      <w:rFonts w:ascii="Arial" w:eastAsiaTheme="minorHAnsi" w:hAnsi="Arial" w:cs="Arial"/>
                                      <w:b/>
                                      <w:bCs/>
                                      <w:sz w:val="16"/>
                                      <w:szCs w:val="16"/>
                                      <w:lang w:eastAsia="en-US"/>
                                    </w:rPr>
                                    <w:t>Ö</w:t>
                                  </w:r>
                                  <w:r w:rsidRPr="00E42AD4">
                                    <w:rPr>
                                      <w:rFonts w:ascii="Arial" w:eastAsiaTheme="minorHAnsi" w:hAnsi="Arial" w:cs="Arial"/>
                                      <w:b/>
                                      <w:bCs/>
                                      <w:sz w:val="16"/>
                                      <w:szCs w:val="16"/>
                                      <w:lang w:eastAsia="en-US"/>
                                    </w:rPr>
                                    <w:t>n Mali Kontrol</w:t>
                                  </w:r>
                                </w:p>
                                <w:p w:rsidR="00D22AB8" w:rsidRPr="00E42AD4" w:rsidRDefault="00E42AD4" w:rsidP="00E42AD4">
                                  <w:pPr>
                                    <w:autoSpaceDE w:val="0"/>
                                    <w:autoSpaceDN w:val="0"/>
                                    <w:adjustRightInd w:val="0"/>
                                    <w:jc w:val="center"/>
                                    <w:rPr>
                                      <w:rFonts w:ascii="Arial" w:hAnsi="Arial" w:cs="Arial"/>
                                      <w:sz w:val="16"/>
                                      <w:szCs w:val="16"/>
                                    </w:rPr>
                                  </w:pPr>
                                  <w:r>
                                    <w:rPr>
                                      <w:rFonts w:ascii="Arial" w:eastAsiaTheme="minorHAnsi" w:hAnsi="Arial" w:cs="Arial"/>
                                      <w:b/>
                                      <w:bCs/>
                                      <w:sz w:val="16"/>
                                      <w:szCs w:val="16"/>
                                      <w:lang w:eastAsia="en-US"/>
                                    </w:rPr>
                                    <w:t>İş Akış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28" o:spid="_x0000_s1026" style="position:absolute;margin-left:48.2pt;margin-top:11.35pt;width:167.35pt;height:28.1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" fillcolor="white [3201]" strokecolor="black [3200]" strokeweight=".25pt">
                      <v:path arrowok="t"/>
                      <v:textbox>
                        <w:txbxContent>
                          <w:p w:rsidR="00E42AD4" w:rsidRPr="00E42AD4" w:rsidRDefault="00E42AD4" w:rsidP="00E42AD4">
                            <w:pPr>
                              <w:autoSpaceDE w:val="0"/>
                              <w:autoSpaceDN w:val="0"/>
                              <w:adjustRightInd w:val="0"/>
                              <w:jc w:val="center"/>
                              <w:rPr>
                                <w:rFonts w:ascii="Arial" w:eastAsiaTheme="minorHAnsi" w:hAnsi="Arial" w:cs="Arial"/>
                                <w:b/>
                                <w:bCs/>
                                <w:sz w:val="16"/>
                                <w:szCs w:val="16"/>
                                <w:lang w:eastAsia="en-US"/>
                              </w:rPr>
                            </w:pPr>
                            <w:r>
                              <w:rPr>
                                <w:rFonts w:ascii="Arial" w:eastAsiaTheme="minorHAnsi" w:hAnsi="Arial" w:cs="Arial"/>
                                <w:b/>
                                <w:bCs/>
                                <w:sz w:val="16"/>
                                <w:szCs w:val="16"/>
                                <w:lang w:eastAsia="en-US"/>
                              </w:rPr>
                              <w:t>Ö</w:t>
                            </w:r>
                            <w:r w:rsidRPr="00E42AD4">
                              <w:rPr>
                                <w:rFonts w:ascii="Arial" w:eastAsiaTheme="minorHAnsi" w:hAnsi="Arial" w:cs="Arial"/>
                                <w:b/>
                                <w:bCs/>
                                <w:sz w:val="16"/>
                                <w:szCs w:val="16"/>
                                <w:lang w:eastAsia="en-US"/>
                              </w:rPr>
                              <w:t>n Mali Kontrol</w:t>
                            </w:r>
                          </w:p>
                          <w:p w:rsidR="00D22AB8" w:rsidRPr="00E42AD4" w:rsidRDefault="00E42AD4" w:rsidP="00E42AD4">
                            <w:pPr>
                              <w:autoSpaceDE w:val="0"/>
                              <w:autoSpaceDN w:val="0"/>
                              <w:adjustRightInd w:val="0"/>
                              <w:jc w:val="center"/>
                              <w:rPr>
                                <w:rFonts w:ascii="Arial" w:hAnsi="Arial" w:cs="Arial"/>
                                <w:sz w:val="16"/>
                                <w:szCs w:val="16"/>
                              </w:rPr>
                            </w:pPr>
                            <w:r>
                              <w:rPr>
                                <w:rFonts w:ascii="Arial" w:eastAsiaTheme="minorHAnsi" w:hAnsi="Arial" w:cs="Arial"/>
                                <w:b/>
                                <w:bCs/>
                                <w:sz w:val="16"/>
                                <w:szCs w:val="16"/>
                                <w:lang w:eastAsia="en-US"/>
                              </w:rPr>
                              <w:t>İş Akış Süreci</w:t>
                            </w:r>
                          </w:p>
                        </w:txbxContent>
                      </v:textbox>
                    </v:roundrect>
                  </w:pict>
                </mc:Fallback>
              </mc:AlternateContent>
            </w:r>
          </w:p>
        </w:tc>
        <w:tc>
          <w:tcPr>
            <w:tcW w:w="3119" w:type="dxa"/>
            <w:tcBorders>
              <w:bottom w:val="dotted" w:sz="4" w:space="0" w:color="auto"/>
            </w:tcBorders>
            <w:shd w:val="clear" w:color="auto" w:fill="auto"/>
          </w:tcPr>
          <w:p w:rsidR="003E6021" w:rsidRDefault="003E6021" w:rsidP="003E6021">
            <w:pPr>
              <w:autoSpaceDE w:val="0"/>
              <w:autoSpaceDN w:val="0"/>
              <w:adjustRightInd w:val="0"/>
              <w:jc w:val="center"/>
              <w:rPr>
                <w:rFonts w:ascii="Times New Roman" w:hAnsi="Times New Roman"/>
                <w:sz w:val="18"/>
                <w:szCs w:val="18"/>
              </w:rPr>
            </w:pPr>
          </w:p>
          <w:p w:rsidR="003E6021" w:rsidRDefault="003E6021" w:rsidP="003E6021">
            <w:pPr>
              <w:autoSpaceDE w:val="0"/>
              <w:autoSpaceDN w:val="0"/>
              <w:adjustRightInd w:val="0"/>
              <w:jc w:val="center"/>
              <w:rPr>
                <w:rFonts w:ascii="Times New Roman" w:hAnsi="Times New Roman"/>
                <w:sz w:val="18"/>
                <w:szCs w:val="18"/>
              </w:rPr>
            </w:pPr>
          </w:p>
          <w:p w:rsidR="00E42AD4" w:rsidRPr="00EF5D88" w:rsidRDefault="003E6021" w:rsidP="003E6021">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250" w:type="dxa"/>
            <w:tcBorders>
              <w:bottom w:val="dotted" w:sz="4" w:space="0" w:color="auto"/>
            </w:tcBorders>
            <w:shd w:val="clear" w:color="auto" w:fill="auto"/>
            <w:vAlign w:val="center"/>
          </w:tcPr>
          <w:p w:rsidR="00E42AD4" w:rsidRPr="00EF5D88" w:rsidRDefault="003E6021" w:rsidP="00FB11FA">
            <w:pPr>
              <w:pStyle w:val="Default"/>
              <w:jc w:val="center"/>
              <w:rPr>
                <w:rFonts w:ascii="Times New Roman" w:hAnsi="Times New Roman"/>
                <w:sz w:val="18"/>
                <w:szCs w:val="18"/>
              </w:rPr>
            </w:pPr>
            <w:r>
              <w:rPr>
                <w:rFonts w:ascii="Times New Roman" w:hAnsi="Times New Roman"/>
                <w:sz w:val="18"/>
                <w:szCs w:val="18"/>
              </w:rPr>
              <w:t>-</w:t>
            </w:r>
          </w:p>
        </w:tc>
      </w:tr>
      <w:tr w:rsidR="00EE09DA" w:rsidRPr="00EF5D88" w:rsidTr="008C4F34">
        <w:trPr>
          <w:trHeight w:val="2258"/>
          <w:jc w:val="center"/>
        </w:trPr>
        <w:tc>
          <w:tcPr>
            <w:tcW w:w="1394" w:type="dxa"/>
            <w:tcBorders>
              <w:bottom w:val="dotted" w:sz="4" w:space="0" w:color="auto"/>
            </w:tcBorders>
            <w:vAlign w:val="center"/>
          </w:tcPr>
          <w:p w:rsidR="00EE09DA" w:rsidRPr="00B12378" w:rsidRDefault="00857259" w:rsidP="00482C53">
            <w:pPr>
              <w:pStyle w:val="Default"/>
              <w:jc w:val="center"/>
              <w:rPr>
                <w:sz w:val="18"/>
                <w:szCs w:val="18"/>
              </w:rPr>
            </w:pPr>
            <w:r w:rsidRPr="00B12378">
              <w:rPr>
                <w:sz w:val="16"/>
                <w:szCs w:val="16"/>
              </w:rPr>
              <w:t xml:space="preserve">Harcama </w:t>
            </w:r>
            <w:r w:rsidR="00482C53" w:rsidRPr="00B12378">
              <w:rPr>
                <w:sz w:val="16"/>
                <w:szCs w:val="16"/>
              </w:rPr>
              <w:t>Yetkilisi</w:t>
            </w:r>
          </w:p>
        </w:tc>
        <w:tc>
          <w:tcPr>
            <w:tcW w:w="5244" w:type="dxa"/>
            <w:tcBorders>
              <w:bottom w:val="dotted" w:sz="4" w:space="0" w:color="auto"/>
            </w:tcBorders>
            <w:shd w:val="clear" w:color="auto" w:fill="auto"/>
            <w:vAlign w:val="center"/>
          </w:tcPr>
          <w:p w:rsidR="00EE09DA" w:rsidRPr="00EF5D88" w:rsidRDefault="0022009B" w:rsidP="00227B49">
            <w:pPr>
              <w:pStyle w:val="stbilgi"/>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984896" behindDoc="0" locked="0" layoutInCell="1" allowOverlap="1">
                      <wp:simplePos x="0" y="0"/>
                      <wp:positionH relativeFrom="column">
                        <wp:posOffset>3132455</wp:posOffset>
                      </wp:positionH>
                      <wp:positionV relativeFrom="paragraph">
                        <wp:posOffset>338455</wp:posOffset>
                      </wp:positionV>
                      <wp:extent cx="17780" cy="3726815"/>
                      <wp:effectExtent l="8255" t="5080" r="12065" b="1143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3726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46.65pt;margin-top:26.65pt;width:1.4pt;height:293.4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"/>
                  </w:pict>
                </mc:Fallback>
              </mc:AlternateContent>
            </w:r>
            <w:r>
              <w:rPr>
                <w:rFonts w:ascii="Times New Roman" w:hAnsi="Times New Roman"/>
                <w:noProof/>
                <w:sz w:val="18"/>
                <w:szCs w:val="18"/>
              </w:rPr>
              <mc:AlternateContent>
                <mc:Choice Requires="wps">
                  <w:drawing>
                    <wp:anchor distT="0" distB="0" distL="114300" distR="114300" simplePos="0" relativeHeight="251983872" behindDoc="0" locked="0" layoutInCell="1" allowOverlap="1">
                      <wp:simplePos x="0" y="0"/>
                      <wp:positionH relativeFrom="column">
                        <wp:posOffset>2790190</wp:posOffset>
                      </wp:positionH>
                      <wp:positionV relativeFrom="paragraph">
                        <wp:posOffset>335915</wp:posOffset>
                      </wp:positionV>
                      <wp:extent cx="325755" cy="0"/>
                      <wp:effectExtent l="18415" t="59690" r="8255" b="5461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pt,26.45pt" to="245.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G4LwIAAFQ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">
                      <v:stroke endarrow="block"/>
                    </v:line>
                  </w:pict>
                </mc:Fallback>
              </mc:AlternateContent>
            </w:r>
            <w:r>
              <w:rPr>
                <w:rFonts w:ascii="Times New Roman" w:hAnsi="Times New Roman"/>
                <w:noProof/>
                <w:sz w:val="18"/>
                <w:szCs w:val="18"/>
              </w:rPr>
              <mc:AlternateContent>
                <mc:Choice Requires="wps">
                  <w:drawing>
                    <wp:anchor distT="0" distB="0" distL="114299" distR="114299" simplePos="0" relativeHeight="251802624" behindDoc="0" locked="0" layoutInCell="1" allowOverlap="1">
                      <wp:simplePos x="0" y="0"/>
                      <wp:positionH relativeFrom="column">
                        <wp:posOffset>1757044</wp:posOffset>
                      </wp:positionH>
                      <wp:positionV relativeFrom="paragraph">
                        <wp:posOffset>741045</wp:posOffset>
                      </wp:positionV>
                      <wp:extent cx="0" cy="277495"/>
                      <wp:effectExtent l="76200" t="0" r="57150" b="65405"/>
                      <wp:wrapNone/>
                      <wp:docPr id="6"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1802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8.35pt,58.35pt" to="138.3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994112" behindDoc="0" locked="0" layoutInCell="1" allowOverlap="1">
                      <wp:simplePos x="0" y="0"/>
                      <wp:positionH relativeFrom="column">
                        <wp:posOffset>544195</wp:posOffset>
                      </wp:positionH>
                      <wp:positionV relativeFrom="paragraph">
                        <wp:posOffset>258445</wp:posOffset>
                      </wp:positionV>
                      <wp:extent cx="2239010" cy="485775"/>
                      <wp:effectExtent l="0" t="0" r="142240" b="85725"/>
                      <wp:wrapNone/>
                      <wp:docPr id="5"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010" cy="48577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42AD4" w:rsidRPr="001F038C" w:rsidRDefault="00E42AD4" w:rsidP="00E42AD4">
                                  <w:pPr>
                                    <w:pStyle w:val="Default"/>
                                    <w:jc w:val="center"/>
                                    <w:rPr>
                                      <w:rFonts w:ascii="Times New Roman" w:hAnsi="Times New Roman"/>
                                      <w:b/>
                                      <w:sz w:val="16"/>
                                      <w:szCs w:val="16"/>
                                    </w:rPr>
                                  </w:pPr>
                                  <w:r w:rsidRPr="00E42AD4">
                                    <w:rPr>
                                      <w:b/>
                                      <w:sz w:val="16"/>
                                      <w:szCs w:val="16"/>
                                    </w:rPr>
                                    <w:t>Ön Mali Kontrole Tabi İşlem Evrakı Strateji Geliştirme Dairesi Başkanlığına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7" style="position:absolute;margin-left:42.85pt;margin-top:20.35pt;width:176.3pt;height:38.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">
                      <v:shadow on="t" opacity=".5" offset="8pt,4pt"/>
                      <v:textbox>
                        <w:txbxContent>
                          <w:p w:rsidR="00E42AD4" w:rsidRPr="001F038C" w:rsidRDefault="00E42AD4" w:rsidP="00E42AD4">
                            <w:pPr>
                              <w:pStyle w:val="Default"/>
                              <w:jc w:val="center"/>
                              <w:rPr>
                                <w:rFonts w:ascii="Times New Roman" w:hAnsi="Times New Roman"/>
                                <w:b/>
                                <w:sz w:val="16"/>
                                <w:szCs w:val="16"/>
                              </w:rPr>
                            </w:pPr>
                            <w:r w:rsidRPr="00E42AD4">
                              <w:rPr>
                                <w:b/>
                                <w:sz w:val="16"/>
                                <w:szCs w:val="16"/>
                              </w:rPr>
                              <w:t>Ön Mali Kontrole Tabi İşlem Evrakı Strateji Geliştirme Dairesi Başkanlığına Gönderilir</w:t>
                            </w:r>
                          </w:p>
                        </w:txbxContent>
                      </v:textbox>
                    </v:rect>
                  </w:pict>
                </mc:Fallback>
              </mc:AlternateContent>
            </w:r>
          </w:p>
        </w:tc>
        <w:tc>
          <w:tcPr>
            <w:tcW w:w="3119" w:type="dxa"/>
            <w:tcBorders>
              <w:bottom w:val="dotted" w:sz="4" w:space="0" w:color="auto"/>
            </w:tcBorders>
            <w:shd w:val="clear" w:color="auto" w:fill="auto"/>
          </w:tcPr>
          <w:p w:rsidR="0072206A" w:rsidRPr="00470075" w:rsidRDefault="0072206A" w:rsidP="00123603">
            <w:pPr>
              <w:autoSpaceDE w:val="0"/>
              <w:autoSpaceDN w:val="0"/>
              <w:adjustRightInd w:val="0"/>
              <w:rPr>
                <w:rFonts w:ascii="Arial" w:hAnsi="Arial" w:cs="Arial"/>
                <w:sz w:val="14"/>
                <w:szCs w:val="14"/>
              </w:rPr>
            </w:pPr>
          </w:p>
          <w:p w:rsidR="0072206A" w:rsidRPr="00470075" w:rsidRDefault="0072206A" w:rsidP="00123603">
            <w:pPr>
              <w:autoSpaceDE w:val="0"/>
              <w:autoSpaceDN w:val="0"/>
              <w:adjustRightInd w:val="0"/>
              <w:rPr>
                <w:rFonts w:ascii="Arial" w:hAnsi="Arial" w:cs="Arial"/>
                <w:sz w:val="14"/>
                <w:szCs w:val="14"/>
              </w:rPr>
            </w:pPr>
          </w:p>
          <w:p w:rsidR="00EE09DA" w:rsidRPr="00470075" w:rsidRDefault="00123603" w:rsidP="00123603">
            <w:pPr>
              <w:autoSpaceDE w:val="0"/>
              <w:autoSpaceDN w:val="0"/>
              <w:adjustRightInd w:val="0"/>
              <w:rPr>
                <w:rFonts w:ascii="Arial" w:hAnsi="Arial" w:cs="Arial"/>
                <w:sz w:val="16"/>
                <w:szCs w:val="16"/>
              </w:rPr>
            </w:pPr>
            <w:r w:rsidRPr="00470075">
              <w:rPr>
                <w:rFonts w:ascii="Arial" w:hAnsi="Arial" w:cs="Arial"/>
                <w:sz w:val="16"/>
                <w:szCs w:val="16"/>
              </w:rPr>
              <w:t>Tahakku</w:t>
            </w:r>
            <w:r w:rsidR="00482C53" w:rsidRPr="00470075">
              <w:rPr>
                <w:rFonts w:ascii="Arial" w:hAnsi="Arial" w:cs="Arial"/>
                <w:sz w:val="16"/>
                <w:szCs w:val="16"/>
              </w:rPr>
              <w:t>k</w:t>
            </w:r>
            <w:r w:rsidRPr="00470075">
              <w:rPr>
                <w:rFonts w:ascii="Arial" w:hAnsi="Arial" w:cs="Arial"/>
                <w:sz w:val="16"/>
                <w:szCs w:val="16"/>
              </w:rPr>
              <w:t xml:space="preserve"> evrakı ve sözleşme tasarılarından KİK 21-f bendindeki tutara eşit ve üzeri olan mal ve hizmet alımları ile yapım işleri</w:t>
            </w:r>
            <w:r w:rsidR="0072206A" w:rsidRPr="00470075">
              <w:rPr>
                <w:rFonts w:ascii="Arial" w:hAnsi="Arial" w:cs="Arial"/>
                <w:sz w:val="16"/>
                <w:szCs w:val="16"/>
              </w:rPr>
              <w:t xml:space="preserve">ne ait işlem dosyası ihale yetkilisinin onayından sonra ihale kararına 10 günlük itiraz etme süresi beklendikten sonra sözleşme imzalanmadan önce görüş almak üzere Strateji Geliştirme Dairesi Başkanlığına gönderilir. </w:t>
            </w:r>
            <w:r w:rsidRPr="00470075">
              <w:rPr>
                <w:rFonts w:ascii="Arial" w:hAnsi="Arial" w:cs="Arial"/>
                <w:sz w:val="16"/>
                <w:szCs w:val="16"/>
              </w:rPr>
              <w:t xml:space="preserve"> en geç on işgününde</w:t>
            </w:r>
            <w:r w:rsidR="00482C53" w:rsidRPr="00470075">
              <w:rPr>
                <w:rFonts w:ascii="Arial" w:hAnsi="Arial" w:cs="Arial"/>
                <w:sz w:val="16"/>
                <w:szCs w:val="16"/>
              </w:rPr>
              <w:t>;</w:t>
            </w:r>
          </w:p>
          <w:p w:rsidR="00482C53" w:rsidRPr="00470075" w:rsidRDefault="00482C53" w:rsidP="00123603">
            <w:pPr>
              <w:autoSpaceDE w:val="0"/>
              <w:autoSpaceDN w:val="0"/>
              <w:adjustRightInd w:val="0"/>
              <w:rPr>
                <w:rFonts w:ascii="Arial" w:hAnsi="Arial" w:cs="Arial"/>
                <w:sz w:val="18"/>
                <w:szCs w:val="18"/>
              </w:rPr>
            </w:pPr>
          </w:p>
        </w:tc>
        <w:tc>
          <w:tcPr>
            <w:tcW w:w="1250" w:type="dxa"/>
            <w:tcBorders>
              <w:bottom w:val="dotted" w:sz="4" w:space="0" w:color="auto"/>
            </w:tcBorders>
            <w:shd w:val="clear" w:color="auto" w:fill="auto"/>
            <w:vAlign w:val="center"/>
          </w:tcPr>
          <w:p w:rsidR="00EE09DA" w:rsidRPr="00470075" w:rsidRDefault="00EA5832" w:rsidP="00411F5C">
            <w:pPr>
              <w:pStyle w:val="Default"/>
              <w:jc w:val="center"/>
              <w:rPr>
                <w:sz w:val="16"/>
                <w:szCs w:val="16"/>
              </w:rPr>
            </w:pPr>
            <w:r w:rsidRPr="00470075">
              <w:rPr>
                <w:sz w:val="16"/>
                <w:szCs w:val="16"/>
              </w:rPr>
              <w:t>Resmi Yazı, İşlem Dosyası</w:t>
            </w:r>
          </w:p>
        </w:tc>
      </w:tr>
      <w:tr w:rsidR="00F22764" w:rsidRPr="00EF5D88" w:rsidTr="00941A4C">
        <w:trPr>
          <w:trHeight w:val="2258"/>
          <w:jc w:val="center"/>
        </w:trPr>
        <w:tc>
          <w:tcPr>
            <w:tcW w:w="1394" w:type="dxa"/>
            <w:tcBorders>
              <w:bottom w:val="dotted" w:sz="4" w:space="0" w:color="auto"/>
            </w:tcBorders>
            <w:vAlign w:val="center"/>
          </w:tcPr>
          <w:p w:rsidR="00F22764" w:rsidRPr="0022384B" w:rsidRDefault="0072206A" w:rsidP="00941A4C">
            <w:pPr>
              <w:pStyle w:val="Default"/>
              <w:jc w:val="center"/>
              <w:rPr>
                <w:sz w:val="18"/>
                <w:szCs w:val="18"/>
              </w:rPr>
            </w:pPr>
            <w:r w:rsidRPr="0022384B">
              <w:rPr>
                <w:sz w:val="16"/>
                <w:szCs w:val="16"/>
              </w:rPr>
              <w:t>Ön Mali Kontrol Birimi</w:t>
            </w:r>
          </w:p>
        </w:tc>
        <w:tc>
          <w:tcPr>
            <w:tcW w:w="5244" w:type="dxa"/>
            <w:tcBorders>
              <w:bottom w:val="dotted" w:sz="4" w:space="0" w:color="auto"/>
            </w:tcBorders>
            <w:shd w:val="clear" w:color="auto" w:fill="auto"/>
            <w:vAlign w:val="center"/>
          </w:tcPr>
          <w:p w:rsidR="00F22764" w:rsidRPr="00EF5D88" w:rsidRDefault="0022009B" w:rsidP="00941A4C">
            <w:pPr>
              <w:pStyle w:val="stbilgi"/>
              <w:rPr>
                <w:rFonts w:ascii="Times New Roman" w:hAnsi="Times New Roman"/>
                <w:sz w:val="18"/>
                <w:szCs w:val="18"/>
              </w:rPr>
            </w:pPr>
            <w:r>
              <w:rPr>
                <w:rFonts w:ascii="Times New Roman" w:hAnsi="Times New Roman"/>
                <w:noProof/>
                <w:sz w:val="18"/>
                <w:szCs w:val="18"/>
              </w:rPr>
              <mc:AlternateContent>
                <mc:Choice Requires="wps">
                  <w:drawing>
                    <wp:anchor distT="0" distB="0" distL="114299" distR="114299" simplePos="0" relativeHeight="251991040" behindDoc="0" locked="0" layoutInCell="1" allowOverlap="1">
                      <wp:simplePos x="0" y="0"/>
                      <wp:positionH relativeFrom="column">
                        <wp:posOffset>1750059</wp:posOffset>
                      </wp:positionH>
                      <wp:positionV relativeFrom="paragraph">
                        <wp:posOffset>927735</wp:posOffset>
                      </wp:positionV>
                      <wp:extent cx="0" cy="277495"/>
                      <wp:effectExtent l="76200" t="0" r="57150" b="65405"/>
                      <wp:wrapNone/>
                      <wp:docPr id="4"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199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8pt,73.05pt" to="137.8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990016" behindDoc="0" locked="0" layoutInCell="1" allowOverlap="1">
                      <wp:simplePos x="0" y="0"/>
                      <wp:positionH relativeFrom="column">
                        <wp:posOffset>723265</wp:posOffset>
                      </wp:positionH>
                      <wp:positionV relativeFrom="paragraph">
                        <wp:posOffset>258445</wp:posOffset>
                      </wp:positionV>
                      <wp:extent cx="2112645" cy="670560"/>
                      <wp:effectExtent l="0" t="0" r="135255" b="72390"/>
                      <wp:wrapNone/>
                      <wp:docPr id="3"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67056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F22764" w:rsidRPr="009067E8" w:rsidRDefault="00F22764" w:rsidP="00F22764">
                                  <w:pPr>
                                    <w:pStyle w:val="Default"/>
                                    <w:jc w:val="center"/>
                                    <w:rPr>
                                      <w:b/>
                                      <w:sz w:val="16"/>
                                      <w:szCs w:val="16"/>
                                    </w:rPr>
                                  </w:pPr>
                                  <w:r w:rsidRPr="009067E8">
                                    <w:rPr>
                                      <w:b/>
                                      <w:sz w:val="16"/>
                                      <w:szCs w:val="16"/>
                                    </w:rPr>
                                    <w:t>Ön Mali Kontrole Tabi İşlem Evrakı Strateji Geliştirme Dairesi Başkanlığın</w:t>
                                  </w:r>
                                  <w:r w:rsidR="0072206A" w:rsidRPr="009067E8">
                                    <w:rPr>
                                      <w:b/>
                                      <w:sz w:val="16"/>
                                      <w:szCs w:val="16"/>
                                    </w:rPr>
                                    <w:t>c</w:t>
                                  </w:r>
                                  <w:r w:rsidRPr="009067E8">
                                    <w:rPr>
                                      <w:b/>
                                      <w:sz w:val="16"/>
                                      <w:szCs w:val="16"/>
                                    </w:rPr>
                                    <w:t xml:space="preserve">a </w:t>
                                  </w:r>
                                  <w:r w:rsidR="0072206A" w:rsidRPr="009067E8">
                                    <w:rPr>
                                      <w:b/>
                                      <w:sz w:val="16"/>
                                      <w:szCs w:val="16"/>
                                    </w:rPr>
                                    <w:t>İncelenir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56.95pt;margin-top:20.35pt;width:166.35pt;height:52.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">
                      <v:shadow on="t" opacity=".5" offset="8pt,4pt"/>
                      <v:textbox>
                        <w:txbxContent>
                          <w:p w:rsidR="00F22764" w:rsidRPr="009067E8" w:rsidRDefault="00F22764" w:rsidP="00F22764">
                            <w:pPr>
                              <w:pStyle w:val="Default"/>
                              <w:jc w:val="center"/>
                              <w:rPr>
                                <w:b/>
                                <w:sz w:val="16"/>
                                <w:szCs w:val="16"/>
                              </w:rPr>
                            </w:pPr>
                            <w:r w:rsidRPr="009067E8">
                              <w:rPr>
                                <w:b/>
                                <w:sz w:val="16"/>
                                <w:szCs w:val="16"/>
                              </w:rPr>
                              <w:t>Ön Mali Kontrole Tabi İşlem Evrakı Strateji Geliştirme Dairesi Başkanlığın</w:t>
                            </w:r>
                            <w:r w:rsidR="0072206A" w:rsidRPr="009067E8">
                              <w:rPr>
                                <w:b/>
                                <w:sz w:val="16"/>
                                <w:szCs w:val="16"/>
                              </w:rPr>
                              <w:t>c</w:t>
                            </w:r>
                            <w:r w:rsidRPr="009067E8">
                              <w:rPr>
                                <w:b/>
                                <w:sz w:val="16"/>
                                <w:szCs w:val="16"/>
                              </w:rPr>
                              <w:t xml:space="preserve">a </w:t>
                            </w:r>
                            <w:r w:rsidR="0072206A" w:rsidRPr="009067E8">
                              <w:rPr>
                                <w:b/>
                                <w:sz w:val="16"/>
                                <w:szCs w:val="16"/>
                              </w:rPr>
                              <w:t>İncelenir</w:t>
                            </w:r>
                          </w:p>
                        </w:txbxContent>
                      </v:textbox>
                    </v:rect>
                  </w:pict>
                </mc:Fallback>
              </mc:AlternateContent>
            </w:r>
          </w:p>
        </w:tc>
        <w:tc>
          <w:tcPr>
            <w:tcW w:w="3119" w:type="dxa"/>
            <w:tcBorders>
              <w:bottom w:val="dotted" w:sz="4" w:space="0" w:color="auto"/>
            </w:tcBorders>
            <w:shd w:val="clear" w:color="auto" w:fill="auto"/>
          </w:tcPr>
          <w:p w:rsidR="0072206A" w:rsidRPr="009067E8" w:rsidRDefault="0072206A" w:rsidP="00941A4C">
            <w:pPr>
              <w:autoSpaceDE w:val="0"/>
              <w:autoSpaceDN w:val="0"/>
              <w:adjustRightInd w:val="0"/>
              <w:rPr>
                <w:rFonts w:ascii="Arial" w:hAnsi="Arial" w:cs="Arial"/>
                <w:sz w:val="16"/>
                <w:szCs w:val="16"/>
              </w:rPr>
            </w:pPr>
            <w:r w:rsidRPr="009067E8">
              <w:rPr>
                <w:rFonts w:ascii="Arial" w:hAnsi="Arial" w:cs="Arial"/>
                <w:sz w:val="16"/>
                <w:szCs w:val="16"/>
              </w:rPr>
              <w:t>Tahakkuk evrakı ve sözleşme tasarılarından KİK 21-f bendindeki tutara eşit ve üzeri olan mal ve hizmet alımları ile yapım işleri en geç on işgününde;</w:t>
            </w:r>
          </w:p>
          <w:p w:rsidR="00F22764" w:rsidRPr="009067E8" w:rsidRDefault="00F22764" w:rsidP="00941A4C">
            <w:pPr>
              <w:autoSpaceDE w:val="0"/>
              <w:autoSpaceDN w:val="0"/>
              <w:adjustRightInd w:val="0"/>
              <w:rPr>
                <w:rFonts w:ascii="Arial" w:hAnsi="Arial" w:cs="Arial"/>
                <w:sz w:val="16"/>
                <w:szCs w:val="16"/>
              </w:rPr>
            </w:pPr>
            <w:r w:rsidRPr="009067E8">
              <w:rPr>
                <w:rFonts w:ascii="Arial" w:hAnsi="Arial" w:cs="Arial"/>
                <w:sz w:val="16"/>
                <w:szCs w:val="16"/>
              </w:rPr>
              <w:t>Ödenek gönderme belgeleri en geç üç işgününde;</w:t>
            </w:r>
          </w:p>
          <w:p w:rsidR="00F22764" w:rsidRPr="009067E8" w:rsidRDefault="00F22764" w:rsidP="00941A4C">
            <w:pPr>
              <w:autoSpaceDE w:val="0"/>
              <w:autoSpaceDN w:val="0"/>
              <w:adjustRightInd w:val="0"/>
              <w:rPr>
                <w:rFonts w:ascii="Arial" w:hAnsi="Arial" w:cs="Arial"/>
                <w:sz w:val="16"/>
                <w:szCs w:val="16"/>
              </w:rPr>
            </w:pPr>
            <w:r w:rsidRPr="009067E8">
              <w:rPr>
                <w:rFonts w:ascii="Arial" w:hAnsi="Arial" w:cs="Arial"/>
                <w:sz w:val="16"/>
                <w:szCs w:val="16"/>
              </w:rPr>
              <w:t>Ödenek aktarma işlemleri en geç iki işgününde;</w:t>
            </w:r>
          </w:p>
          <w:p w:rsidR="00F22764" w:rsidRPr="009067E8" w:rsidRDefault="00F22764" w:rsidP="00941A4C">
            <w:pPr>
              <w:autoSpaceDE w:val="0"/>
              <w:autoSpaceDN w:val="0"/>
              <w:adjustRightInd w:val="0"/>
              <w:rPr>
                <w:rFonts w:ascii="Arial" w:hAnsi="Arial" w:cs="Arial"/>
                <w:sz w:val="16"/>
                <w:szCs w:val="16"/>
              </w:rPr>
            </w:pPr>
            <w:r w:rsidRPr="009067E8">
              <w:rPr>
                <w:rFonts w:ascii="Arial" w:hAnsi="Arial" w:cs="Arial"/>
                <w:sz w:val="16"/>
                <w:szCs w:val="16"/>
              </w:rPr>
              <w:t>Kadro Dağılım cetvelleri en geç beş işgücünde;</w:t>
            </w:r>
          </w:p>
          <w:p w:rsidR="00F22764" w:rsidRPr="009067E8" w:rsidRDefault="00F22764" w:rsidP="00941A4C">
            <w:pPr>
              <w:autoSpaceDE w:val="0"/>
              <w:autoSpaceDN w:val="0"/>
              <w:adjustRightInd w:val="0"/>
              <w:rPr>
                <w:rFonts w:ascii="Arial" w:hAnsi="Arial" w:cs="Arial"/>
                <w:sz w:val="16"/>
                <w:szCs w:val="16"/>
              </w:rPr>
            </w:pPr>
            <w:r w:rsidRPr="009067E8">
              <w:rPr>
                <w:rFonts w:ascii="Arial" w:hAnsi="Arial" w:cs="Arial"/>
                <w:sz w:val="16"/>
                <w:szCs w:val="16"/>
              </w:rPr>
              <w:t>Geçici işçi pozisyonları en geç beş işgününde;</w:t>
            </w:r>
          </w:p>
          <w:p w:rsidR="00F22764" w:rsidRPr="009067E8" w:rsidRDefault="00F22764" w:rsidP="00941A4C">
            <w:pPr>
              <w:autoSpaceDE w:val="0"/>
              <w:autoSpaceDN w:val="0"/>
              <w:adjustRightInd w:val="0"/>
              <w:rPr>
                <w:rFonts w:ascii="Arial" w:hAnsi="Arial" w:cs="Arial"/>
                <w:sz w:val="16"/>
                <w:szCs w:val="16"/>
              </w:rPr>
            </w:pPr>
            <w:r w:rsidRPr="009067E8">
              <w:rPr>
                <w:rFonts w:ascii="Arial" w:hAnsi="Arial" w:cs="Arial"/>
                <w:sz w:val="16"/>
                <w:szCs w:val="16"/>
              </w:rPr>
              <w:t>Yan ödeme cetvelleri ilgili BKK uyarınca;</w:t>
            </w:r>
          </w:p>
          <w:p w:rsidR="00F22764" w:rsidRPr="009067E8" w:rsidRDefault="00F22764" w:rsidP="00941A4C">
            <w:pPr>
              <w:autoSpaceDE w:val="0"/>
              <w:autoSpaceDN w:val="0"/>
              <w:adjustRightInd w:val="0"/>
              <w:rPr>
                <w:rFonts w:ascii="Arial" w:hAnsi="Arial" w:cs="Arial"/>
                <w:sz w:val="16"/>
                <w:szCs w:val="16"/>
              </w:rPr>
            </w:pPr>
            <w:r w:rsidRPr="009067E8">
              <w:rPr>
                <w:rFonts w:ascii="Arial" w:hAnsi="Arial" w:cs="Arial"/>
                <w:sz w:val="16"/>
                <w:szCs w:val="16"/>
              </w:rPr>
              <w:t>Sözleşme</w:t>
            </w:r>
            <w:r w:rsidR="00FF2ED7" w:rsidRPr="009067E8">
              <w:rPr>
                <w:rFonts w:ascii="Arial" w:hAnsi="Arial" w:cs="Arial"/>
                <w:sz w:val="16"/>
                <w:szCs w:val="16"/>
              </w:rPr>
              <w:t xml:space="preserve">li personel sayı ve sözleşmeleri </w:t>
            </w:r>
            <w:r w:rsidRPr="009067E8">
              <w:rPr>
                <w:rFonts w:ascii="Arial" w:hAnsi="Arial" w:cs="Arial"/>
                <w:sz w:val="16"/>
                <w:szCs w:val="16"/>
              </w:rPr>
              <w:t>en geç beş işgününde;</w:t>
            </w:r>
          </w:p>
          <w:p w:rsidR="00F22764" w:rsidRPr="009067E8" w:rsidRDefault="00F22764" w:rsidP="00941A4C">
            <w:pPr>
              <w:autoSpaceDE w:val="0"/>
              <w:autoSpaceDN w:val="0"/>
              <w:adjustRightInd w:val="0"/>
              <w:rPr>
                <w:rFonts w:ascii="Arial" w:hAnsi="Arial" w:cs="Arial"/>
                <w:sz w:val="16"/>
                <w:szCs w:val="16"/>
              </w:rPr>
            </w:pPr>
            <w:r w:rsidRPr="009067E8">
              <w:rPr>
                <w:rFonts w:ascii="Arial" w:hAnsi="Arial" w:cs="Arial"/>
                <w:sz w:val="16"/>
                <w:szCs w:val="16"/>
              </w:rPr>
              <w:t>kontrol edilir.</w:t>
            </w:r>
          </w:p>
        </w:tc>
        <w:tc>
          <w:tcPr>
            <w:tcW w:w="1250" w:type="dxa"/>
            <w:tcBorders>
              <w:bottom w:val="dotted" w:sz="4" w:space="0" w:color="auto"/>
            </w:tcBorders>
            <w:shd w:val="clear" w:color="auto" w:fill="auto"/>
            <w:vAlign w:val="center"/>
          </w:tcPr>
          <w:p w:rsidR="00F22764" w:rsidRPr="00470075" w:rsidRDefault="00F22764" w:rsidP="00941A4C">
            <w:pPr>
              <w:pStyle w:val="Default"/>
              <w:jc w:val="center"/>
              <w:rPr>
                <w:sz w:val="16"/>
                <w:szCs w:val="16"/>
              </w:rPr>
            </w:pPr>
            <w:r w:rsidRPr="00470075">
              <w:rPr>
                <w:sz w:val="16"/>
                <w:szCs w:val="16"/>
              </w:rPr>
              <w:t>Resmi Yazı, İşlem Dosyası</w:t>
            </w:r>
          </w:p>
        </w:tc>
      </w:tr>
      <w:tr w:rsidR="00EE09DA" w:rsidRPr="00EF5D88" w:rsidTr="008C4F34">
        <w:trPr>
          <w:trHeight w:val="2546"/>
          <w:jc w:val="center"/>
        </w:trPr>
        <w:tc>
          <w:tcPr>
            <w:tcW w:w="1394" w:type="dxa"/>
            <w:tcBorders>
              <w:top w:val="dotted" w:sz="4" w:space="0" w:color="auto"/>
              <w:bottom w:val="dotted" w:sz="4" w:space="0" w:color="auto"/>
            </w:tcBorders>
            <w:vAlign w:val="center"/>
          </w:tcPr>
          <w:p w:rsidR="00EE09DA" w:rsidRPr="0022384B" w:rsidRDefault="00EA5832" w:rsidP="009141C1">
            <w:pPr>
              <w:pStyle w:val="stbilgi"/>
              <w:jc w:val="center"/>
              <w:rPr>
                <w:rFonts w:ascii="Arial" w:hAnsi="Arial" w:cs="Arial"/>
                <w:sz w:val="18"/>
                <w:szCs w:val="18"/>
              </w:rPr>
            </w:pPr>
            <w:r w:rsidRPr="0022384B">
              <w:rPr>
                <w:rFonts w:ascii="Arial" w:hAnsi="Arial" w:cs="Arial"/>
                <w:sz w:val="16"/>
                <w:szCs w:val="16"/>
              </w:rPr>
              <w:t>Ön Mali Kontrol Yetkilisi</w:t>
            </w:r>
          </w:p>
        </w:tc>
        <w:tc>
          <w:tcPr>
            <w:tcW w:w="5244" w:type="dxa"/>
            <w:tcBorders>
              <w:top w:val="dotted" w:sz="4" w:space="0" w:color="auto"/>
              <w:bottom w:val="dotted" w:sz="4" w:space="0" w:color="auto"/>
            </w:tcBorders>
          </w:tcPr>
          <w:p w:rsidR="00EE09DA" w:rsidRPr="00EF5D88" w:rsidRDefault="0022009B" w:rsidP="00227B49">
            <w:pPr>
              <w:pStyle w:val="stbilgi"/>
              <w:rPr>
                <w:rFonts w:ascii="Times New Roman" w:hAnsi="Times New Roman"/>
                <w:sz w:val="18"/>
                <w:szCs w:val="18"/>
              </w:rPr>
            </w:pPr>
            <w:r>
              <w:rPr>
                <w:rFonts w:ascii="Times New Roman" w:hAnsi="Times New Roman"/>
                <w:noProof/>
                <w:sz w:val="18"/>
                <w:szCs w:val="18"/>
              </w:rPr>
              <mc:AlternateContent>
                <mc:Choice Requires="wps">
                  <w:drawing>
                    <wp:anchor distT="4294967295" distB="4294967295" distL="114300" distR="114300" simplePos="0" relativeHeight="251967488" behindDoc="0" locked="0" layoutInCell="1" allowOverlap="1">
                      <wp:simplePos x="0" y="0"/>
                      <wp:positionH relativeFrom="column">
                        <wp:posOffset>2799715</wp:posOffset>
                      </wp:positionH>
                      <wp:positionV relativeFrom="paragraph">
                        <wp:posOffset>677544</wp:posOffset>
                      </wp:positionV>
                      <wp:extent cx="343535" cy="0"/>
                      <wp:effectExtent l="0" t="76200" r="18415" b="95250"/>
                      <wp:wrapNone/>
                      <wp:docPr id="323" name="Düz Bağlayıcı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3" o:spid="_x0000_s1026" style="position:absolute;z-index:25196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45pt,53.35pt" to="247.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986944" behindDoc="0" locked="0" layoutInCell="1" allowOverlap="1">
                      <wp:simplePos x="0" y="0"/>
                      <wp:positionH relativeFrom="column">
                        <wp:posOffset>2646680</wp:posOffset>
                      </wp:positionH>
                      <wp:positionV relativeFrom="paragraph">
                        <wp:posOffset>937260</wp:posOffset>
                      </wp:positionV>
                      <wp:extent cx="563245" cy="217805"/>
                      <wp:effectExtent l="0" t="0" r="27305" b="10795"/>
                      <wp:wrapNone/>
                      <wp:docPr id="2" name="Metin Kutusu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217805"/>
                              </a:xfrm>
                              <a:prstGeom prst="rect">
                                <a:avLst/>
                              </a:prstGeom>
                              <a:noFill/>
                              <a:ln w="25400" cap="flat" cmpd="sng" algn="ctr">
                                <a:solidFill>
                                  <a:sysClr val="windowText" lastClr="000000"/>
                                </a:solidFill>
                                <a:prstDash val="solid"/>
                              </a:ln>
                              <a:effectLst/>
                            </wps:spPr>
                            <wps:txbx>
                              <w:txbxContent>
                                <w:p w:rsidR="00123603" w:rsidRPr="00E55DCD" w:rsidRDefault="00123603" w:rsidP="00123603">
                                  <w:pPr>
                                    <w:rPr>
                                      <w:sz w:val="16"/>
                                      <w:szCs w:val="16"/>
                                    </w:rPr>
                                  </w:pPr>
                                  <w:r>
                                    <w:rPr>
                                      <w:sz w:val="16"/>
                                      <w:szCs w:val="16"/>
                                    </w:rPr>
                                    <w:t>HAYIR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19" o:spid="_x0000_s1029" type="#_x0000_t202" style="position:absolute;margin-left:208.4pt;margin-top:73.8pt;width:44.35pt;height:17.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" filled="f" strokecolor="windowText" strokeweight="2pt">
                      <v:path arrowok="t"/>
                      <v:textbox>
                        <w:txbxContent>
                          <w:p w:rsidR="00123603" w:rsidRPr="00E55DCD" w:rsidRDefault="00123603" w:rsidP="00123603">
                            <w:pPr>
                              <w:rPr>
                                <w:sz w:val="16"/>
                                <w:szCs w:val="16"/>
                              </w:rPr>
                            </w:pPr>
                            <w:r>
                              <w:rPr>
                                <w:sz w:val="16"/>
                                <w:szCs w:val="16"/>
                              </w:rPr>
                              <w:t>HAYIR</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985920" behindDoc="0" locked="0" layoutInCell="1" allowOverlap="1">
                      <wp:simplePos x="0" y="0"/>
                      <wp:positionH relativeFrom="column">
                        <wp:posOffset>650875</wp:posOffset>
                      </wp:positionH>
                      <wp:positionV relativeFrom="paragraph">
                        <wp:posOffset>180340</wp:posOffset>
                      </wp:positionV>
                      <wp:extent cx="2148840" cy="986790"/>
                      <wp:effectExtent l="19050" t="57150" r="80010" b="41910"/>
                      <wp:wrapNone/>
                      <wp:docPr id="13" name="Elm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986790"/>
                              </a:xfrm>
                              <a:prstGeom prst="diamond">
                                <a:avLst/>
                              </a:prstGeom>
                              <a:solidFill>
                                <a:schemeClr val="bg1"/>
                              </a:solidFill>
                              <a:ln w="9525">
                                <a:solidFill>
                                  <a:srgbClr val="000000"/>
                                </a:solidFill>
                                <a:miter lim="800000"/>
                                <a:headEnd/>
                                <a:tailEnd/>
                              </a:ln>
                              <a:effectLst>
                                <a:outerShdw dist="71842" dir="18900000" algn="ctr" rotWithShape="0">
                                  <a:srgbClr val="808080">
                                    <a:alpha val="50000"/>
                                  </a:srgbClr>
                                </a:outerShdw>
                              </a:effectLst>
                            </wps:spPr>
                            <wps:txbx>
                              <w:txbxContent>
                                <w:p w:rsidR="00123603" w:rsidRPr="00D814FB" w:rsidRDefault="00123603" w:rsidP="00123603">
                                  <w:pPr>
                                    <w:jc w:val="center"/>
                                    <w:rPr>
                                      <w:rFonts w:ascii="Times New Roman" w:hAnsi="Times New Roman"/>
                                      <w:b/>
                                      <w:sz w:val="20"/>
                                    </w:rPr>
                                  </w:pPr>
                                  <w:r>
                                    <w:rPr>
                                      <w:rFonts w:ascii="Arial-BoldMT" w:eastAsiaTheme="minorHAnsi" w:hAnsi="Arial-BoldMT" w:cs="Arial-BoldMT"/>
                                      <w:b/>
                                      <w:bCs/>
                                      <w:sz w:val="16"/>
                                      <w:szCs w:val="16"/>
                                      <w:lang w:eastAsia="en-US"/>
                                    </w:rPr>
                                    <w:t xml:space="preserve">Mali karar ve işlem mevzuata uygun </w:t>
                                  </w:r>
                                </w:p>
                                <w:p w:rsidR="00123603" w:rsidRPr="00C83D60" w:rsidRDefault="00123603" w:rsidP="00123603">
                                  <w:pPr>
                                    <w:jc w:val="center"/>
                                    <w:rPr>
                                      <w:rFonts w:ascii="Times New Roman" w:hAnsi="Times New Roman"/>
                                      <w:szCs w:val="18"/>
                                    </w:rPr>
                                  </w:pPr>
                                  <w:r>
                                    <w:rPr>
                                      <w:rFonts w:ascii="Arial" w:eastAsiaTheme="minorHAnsi" w:hAnsi="Arial" w:cs="Arial"/>
                                      <w:b/>
                                      <w:bCs/>
                                      <w:color w:val="000000"/>
                                      <w:sz w:val="16"/>
                                      <w:szCs w:val="16"/>
                                      <w:lang w:eastAsia="en-US"/>
                                    </w:rPr>
                                    <w:t>Mu</w:t>
                                  </w:r>
                                  <w:r w:rsidRPr="00411F5C">
                                    <w:rPr>
                                      <w:rFonts w:ascii="Arial" w:eastAsiaTheme="minorHAnsi" w:hAnsi="Arial" w:cs="Arial"/>
                                      <w:b/>
                                      <w:bCs/>
                                      <w:color w:val="000000"/>
                                      <w:sz w:val="16"/>
                                      <w:szCs w:val="16"/>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13" o:spid="_x0000_s1030" type="#_x0000_t4" style="position:absolute;margin-left:51.25pt;margin-top:14.2pt;width:169.2pt;height:77.7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" fillcolor="white [3212]">
                      <v:shadow on="t" opacity=".5" offset="4pt,-4pt"/>
                      <v:textbox>
                        <w:txbxContent>
                          <w:p w:rsidR="00123603" w:rsidRPr="00D814FB" w:rsidRDefault="00123603" w:rsidP="00123603">
                            <w:pPr>
                              <w:jc w:val="center"/>
                              <w:rPr>
                                <w:rFonts w:ascii="Times New Roman" w:hAnsi="Times New Roman"/>
                                <w:b/>
                                <w:sz w:val="20"/>
                              </w:rPr>
                            </w:pPr>
                            <w:r>
                              <w:rPr>
                                <w:rFonts w:ascii="Arial-BoldMT" w:eastAsiaTheme="minorHAnsi" w:hAnsi="Arial-BoldMT" w:cs="Arial-BoldMT"/>
                                <w:b/>
                                <w:bCs/>
                                <w:sz w:val="16"/>
                                <w:szCs w:val="16"/>
                                <w:lang w:eastAsia="en-US"/>
                              </w:rPr>
                              <w:t xml:space="preserve">Mali karar ve işlem mevzuata uygun </w:t>
                            </w:r>
                          </w:p>
                          <w:p w:rsidR="00123603" w:rsidRPr="00C83D60" w:rsidRDefault="00123603" w:rsidP="00123603">
                            <w:pPr>
                              <w:jc w:val="center"/>
                              <w:rPr>
                                <w:rFonts w:ascii="Times New Roman" w:hAnsi="Times New Roman"/>
                                <w:szCs w:val="18"/>
                              </w:rPr>
                            </w:pPr>
                            <w:r>
                              <w:rPr>
                                <w:rFonts w:ascii="Arial" w:eastAsiaTheme="minorHAnsi" w:hAnsi="Arial" w:cs="Arial"/>
                                <w:b/>
                                <w:bCs/>
                                <w:color w:val="000000"/>
                                <w:sz w:val="16"/>
                                <w:szCs w:val="16"/>
                                <w:lang w:eastAsia="en-US"/>
                              </w:rPr>
                              <w:t>Mu</w:t>
                            </w:r>
                            <w:r w:rsidRPr="00411F5C">
                              <w:rPr>
                                <w:rFonts w:ascii="Arial" w:eastAsiaTheme="minorHAnsi" w:hAnsi="Arial" w:cs="Arial"/>
                                <w:b/>
                                <w:bCs/>
                                <w:color w:val="000000"/>
                                <w:sz w:val="16"/>
                                <w:szCs w:val="16"/>
                                <w:lang w:eastAsia="en-US"/>
                              </w:rPr>
                              <w:t>?</w:t>
                            </w:r>
                          </w:p>
                        </w:txbxContent>
                      </v:textbox>
                    </v:shape>
                  </w:pict>
                </mc:Fallback>
              </mc:AlternateContent>
            </w:r>
            <w:r>
              <w:rPr>
                <w:rFonts w:ascii="Times New Roman" w:hAnsi="Times New Roman"/>
                <w:noProof/>
                <w:sz w:val="18"/>
                <w:szCs w:val="18"/>
              </w:rPr>
              <mc:AlternateContent>
                <mc:Choice Requires="wps">
                  <w:drawing>
                    <wp:anchor distT="0" distB="0" distL="114299" distR="114299" simplePos="0" relativeHeight="251977728" behindDoc="0" locked="0" layoutInCell="1" allowOverlap="1">
                      <wp:simplePos x="0" y="0"/>
                      <wp:positionH relativeFrom="column">
                        <wp:posOffset>1750059</wp:posOffset>
                      </wp:positionH>
                      <wp:positionV relativeFrom="paragraph">
                        <wp:posOffset>1167130</wp:posOffset>
                      </wp:positionV>
                      <wp:extent cx="0" cy="337185"/>
                      <wp:effectExtent l="76200" t="0" r="76200" b="6286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6" o:spid="_x0000_s1026" style="position:absolute;z-index:25197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8pt,91.9pt" to="137.8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987968" behindDoc="0" locked="0" layoutInCell="1" allowOverlap="1">
                      <wp:simplePos x="0" y="0"/>
                      <wp:positionH relativeFrom="column">
                        <wp:posOffset>2039620</wp:posOffset>
                      </wp:positionH>
                      <wp:positionV relativeFrom="paragraph">
                        <wp:posOffset>1167130</wp:posOffset>
                      </wp:positionV>
                      <wp:extent cx="563245" cy="217805"/>
                      <wp:effectExtent l="0" t="0" r="27305" b="10795"/>
                      <wp:wrapNone/>
                      <wp:docPr id="319" name="Metin Kutusu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217805"/>
                              </a:xfrm>
                              <a:prstGeom prst="rect">
                                <a:avLst/>
                              </a:prstGeom>
                              <a:noFill/>
                              <a:ln w="25400" cap="flat" cmpd="sng" algn="ctr">
                                <a:solidFill>
                                  <a:sysClr val="windowText" lastClr="000000"/>
                                </a:solidFill>
                                <a:prstDash val="solid"/>
                              </a:ln>
                              <a:effectLst/>
                            </wps:spPr>
                            <wps:txbx>
                              <w:txbxContent>
                                <w:p w:rsidR="00123603" w:rsidRPr="00E55DCD" w:rsidRDefault="00123603" w:rsidP="00123603">
                                  <w:pPr>
                                    <w:rPr>
                                      <w:sz w:val="16"/>
                                      <w:szCs w:val="16"/>
                                    </w:rPr>
                                  </w:pPr>
                                  <w:r>
                                    <w:rPr>
                                      <w:sz w:val="16"/>
                                      <w:szCs w:val="16"/>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0.6pt;margin-top:91.9pt;width:44.35pt;height:17.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" filled="f" strokecolor="windowText" strokeweight="2pt">
                      <v:path arrowok="t"/>
                      <v:textbox>
                        <w:txbxContent>
                          <w:p w:rsidR="00123603" w:rsidRPr="00E55DCD" w:rsidRDefault="00123603" w:rsidP="00123603">
                            <w:pPr>
                              <w:rPr>
                                <w:sz w:val="16"/>
                                <w:szCs w:val="16"/>
                              </w:rPr>
                            </w:pPr>
                            <w:r>
                              <w:rPr>
                                <w:sz w:val="16"/>
                                <w:szCs w:val="16"/>
                              </w:rPr>
                              <w:t>EVET</w:t>
                            </w:r>
                          </w:p>
                        </w:txbxContent>
                      </v:textbox>
                    </v:shape>
                  </w:pict>
                </mc:Fallback>
              </mc:AlternateContent>
            </w:r>
            <w:r>
              <w:rPr>
                <w:rFonts w:ascii="Times New Roman" w:hAnsi="Times New Roman"/>
                <w:noProof/>
                <w:sz w:val="18"/>
                <w:szCs w:val="18"/>
              </w:rPr>
              <mc:AlternateContent>
                <mc:Choice Requires="wps">
                  <w:drawing>
                    <wp:anchor distT="0" distB="0" distL="114299" distR="114299" simplePos="0" relativeHeight="251871232" behindDoc="0" locked="0" layoutInCell="1" allowOverlap="1">
                      <wp:simplePos x="0" y="0"/>
                      <wp:positionH relativeFrom="column">
                        <wp:posOffset>1791969</wp:posOffset>
                      </wp:positionH>
                      <wp:positionV relativeFrom="paragraph">
                        <wp:posOffset>422910</wp:posOffset>
                      </wp:positionV>
                      <wp:extent cx="0" cy="175260"/>
                      <wp:effectExtent l="76200" t="0" r="57150" b="5334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 o:spid="_x0000_s1026" style="position:absolute;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1pt,33.3pt" to="141.1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">
                      <v:stroke endarrow="block"/>
                    </v:line>
                  </w:pict>
                </mc:Fallback>
              </mc:AlternateContent>
            </w:r>
          </w:p>
        </w:tc>
        <w:tc>
          <w:tcPr>
            <w:tcW w:w="3119" w:type="dxa"/>
            <w:tcBorders>
              <w:top w:val="dotted" w:sz="4" w:space="0" w:color="auto"/>
              <w:bottom w:val="dotted" w:sz="4" w:space="0" w:color="auto"/>
            </w:tcBorders>
          </w:tcPr>
          <w:p w:rsidR="00EE09DA" w:rsidRPr="009067E8" w:rsidRDefault="00482C53" w:rsidP="00482C53">
            <w:pPr>
              <w:autoSpaceDE w:val="0"/>
              <w:autoSpaceDN w:val="0"/>
              <w:adjustRightInd w:val="0"/>
              <w:rPr>
                <w:rFonts w:ascii="Arial" w:hAnsi="Arial" w:cs="Arial"/>
                <w:sz w:val="16"/>
                <w:szCs w:val="16"/>
              </w:rPr>
            </w:pPr>
            <w:r w:rsidRPr="009067E8">
              <w:rPr>
                <w:rFonts w:ascii="Arial" w:hAnsi="Arial" w:cs="Arial"/>
                <w:sz w:val="16"/>
                <w:szCs w:val="16"/>
              </w:rPr>
              <w:t>Strateji geliştirme dairesi başkanlığınca uygun görülmeme nedenlerini belirten görüş yazısı yazılarak işlem dosyası ya da belge ve cetvellerle birlikte üst yazı ile harcama yetkilisine gönderilir. Ön mali kontrol sonucunda uygun görüş verilmediği halde harcama yetkilileri tarafından gerçekleştirilen işlemlerin kayıtları tutularak aylık dönemler itibariyle Rektöre bildirilir ve ayrıca iç ve dış denetim sırasında denetçilere sunulur.</w:t>
            </w:r>
          </w:p>
        </w:tc>
        <w:tc>
          <w:tcPr>
            <w:tcW w:w="1250" w:type="dxa"/>
            <w:tcBorders>
              <w:top w:val="dotted" w:sz="4" w:space="0" w:color="auto"/>
              <w:bottom w:val="dotted" w:sz="4" w:space="0" w:color="auto"/>
            </w:tcBorders>
            <w:vAlign w:val="center"/>
          </w:tcPr>
          <w:p w:rsidR="00EE09DA" w:rsidRPr="00470075" w:rsidRDefault="00EA5832" w:rsidP="00C83D60">
            <w:pPr>
              <w:pStyle w:val="stbilgi"/>
              <w:ind w:hanging="108"/>
              <w:jc w:val="center"/>
              <w:rPr>
                <w:rFonts w:ascii="Arial" w:hAnsi="Arial" w:cs="Arial"/>
                <w:sz w:val="16"/>
                <w:szCs w:val="16"/>
              </w:rPr>
            </w:pPr>
            <w:r w:rsidRPr="00470075">
              <w:rPr>
                <w:rFonts w:ascii="Arial" w:hAnsi="Arial" w:cs="Arial"/>
                <w:sz w:val="16"/>
                <w:szCs w:val="16"/>
              </w:rPr>
              <w:t>Resmi Yazı, İşlem Dosyası</w:t>
            </w:r>
          </w:p>
        </w:tc>
      </w:tr>
      <w:tr w:rsidR="00EE09DA" w:rsidRPr="00EF5D88" w:rsidTr="00894972">
        <w:trPr>
          <w:trHeight w:val="1898"/>
          <w:jc w:val="center"/>
        </w:trPr>
        <w:tc>
          <w:tcPr>
            <w:tcW w:w="1394" w:type="dxa"/>
            <w:tcBorders>
              <w:top w:val="dotted" w:sz="4" w:space="0" w:color="auto"/>
              <w:bottom w:val="dotted" w:sz="4" w:space="0" w:color="auto"/>
            </w:tcBorders>
            <w:vAlign w:val="center"/>
          </w:tcPr>
          <w:p w:rsidR="00EE09DA" w:rsidRPr="0022384B" w:rsidRDefault="00EA5832" w:rsidP="00F6786A">
            <w:pPr>
              <w:pStyle w:val="stbilgi"/>
              <w:jc w:val="center"/>
              <w:rPr>
                <w:rFonts w:ascii="Arial" w:hAnsi="Arial" w:cs="Arial"/>
                <w:sz w:val="18"/>
                <w:szCs w:val="18"/>
              </w:rPr>
            </w:pPr>
            <w:r w:rsidRPr="0022384B">
              <w:rPr>
                <w:rFonts w:ascii="Arial" w:hAnsi="Arial" w:cs="Arial"/>
                <w:sz w:val="16"/>
                <w:szCs w:val="16"/>
              </w:rPr>
              <w:t>Ön Mali Kontrol Yetkilisi</w:t>
            </w:r>
          </w:p>
        </w:tc>
        <w:tc>
          <w:tcPr>
            <w:tcW w:w="5244" w:type="dxa"/>
            <w:tcBorders>
              <w:top w:val="dotted" w:sz="4" w:space="0" w:color="auto"/>
              <w:bottom w:val="dotted" w:sz="4" w:space="0" w:color="auto"/>
            </w:tcBorders>
          </w:tcPr>
          <w:p w:rsidR="00EE09DA" w:rsidRPr="00EF5D88" w:rsidRDefault="0022009B" w:rsidP="00227B49">
            <w:pPr>
              <w:pStyle w:val="stbilgi"/>
              <w:rPr>
                <w:rFonts w:ascii="Times New Roman" w:hAnsi="Times New Roman"/>
                <w:sz w:val="18"/>
                <w:szCs w:val="18"/>
              </w:rPr>
            </w:pPr>
            <w:r>
              <w:rPr>
                <w:rFonts w:ascii="Times New Roman" w:hAnsi="Times New Roman"/>
                <w:noProof/>
                <w:sz w:val="18"/>
                <w:szCs w:val="18"/>
              </w:rPr>
              <mc:AlternateContent>
                <mc:Choice Requires="wps">
                  <w:drawing>
                    <wp:anchor distT="0" distB="0" distL="114299" distR="114299" simplePos="0" relativeHeight="251997184" behindDoc="0" locked="0" layoutInCell="1" allowOverlap="1">
                      <wp:simplePos x="0" y="0"/>
                      <wp:positionH relativeFrom="column">
                        <wp:posOffset>1685289</wp:posOffset>
                      </wp:positionH>
                      <wp:positionV relativeFrom="paragraph">
                        <wp:posOffset>805815</wp:posOffset>
                      </wp:positionV>
                      <wp:extent cx="0" cy="277495"/>
                      <wp:effectExtent l="76200" t="0" r="57150" b="65405"/>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199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7pt,63.45pt" to="132.7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996160" behindDoc="0" locked="0" layoutInCell="1" allowOverlap="1">
                      <wp:simplePos x="0" y="0"/>
                      <wp:positionH relativeFrom="column">
                        <wp:posOffset>560705</wp:posOffset>
                      </wp:positionH>
                      <wp:positionV relativeFrom="paragraph">
                        <wp:posOffset>320040</wp:posOffset>
                      </wp:positionV>
                      <wp:extent cx="2239010" cy="485775"/>
                      <wp:effectExtent l="0" t="0" r="142240" b="8572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010" cy="48577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894972" w:rsidRPr="00EA5832" w:rsidRDefault="00894972" w:rsidP="00894972">
                                  <w:pPr>
                                    <w:pStyle w:val="Default"/>
                                    <w:jc w:val="center"/>
                                    <w:rPr>
                                      <w:rFonts w:ascii="Times New Roman" w:hAnsi="Times New Roman"/>
                                      <w:b/>
                                      <w:sz w:val="20"/>
                                    </w:rPr>
                                  </w:pPr>
                                  <w:r>
                                    <w:rPr>
                                      <w:rFonts w:ascii="Arial-BoldMT" w:hAnsi="Arial-BoldMT" w:cs="Arial-BoldMT"/>
                                      <w:b/>
                                      <w:bCs/>
                                      <w:sz w:val="16"/>
                                      <w:szCs w:val="16"/>
                                    </w:rPr>
                                    <w:t>Uygun Görüş Verilmesi</w:t>
                                  </w:r>
                                </w:p>
                                <w:p w:rsidR="00894972" w:rsidRPr="001F038C" w:rsidRDefault="00894972" w:rsidP="00894972">
                                  <w:pPr>
                                    <w:pStyle w:val="Default"/>
                                    <w:jc w:val="center"/>
                                    <w:rPr>
                                      <w:rFonts w:ascii="Times New Roman" w:hAnsi="Times New Roman"/>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44.15pt;margin-top:25.2pt;width:176.3pt;height:38.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">
                      <v:shadow on="t" opacity=".5" offset="8pt,4pt"/>
                      <v:textbox>
                        <w:txbxContent>
                          <w:p w:rsidR="00894972" w:rsidRPr="00EA5832" w:rsidRDefault="00894972" w:rsidP="00894972">
                            <w:pPr>
                              <w:pStyle w:val="Default"/>
                              <w:jc w:val="center"/>
                              <w:rPr>
                                <w:rFonts w:ascii="Times New Roman" w:hAnsi="Times New Roman"/>
                                <w:b/>
                                <w:sz w:val="20"/>
                              </w:rPr>
                            </w:pPr>
                            <w:r>
                              <w:rPr>
                                <w:rFonts w:ascii="Arial-BoldMT" w:hAnsi="Arial-BoldMT" w:cs="Arial-BoldMT"/>
                                <w:b/>
                                <w:bCs/>
                                <w:sz w:val="16"/>
                                <w:szCs w:val="16"/>
                              </w:rPr>
                              <w:t>Uygun Görüş Verilmesi</w:t>
                            </w:r>
                          </w:p>
                          <w:p w:rsidR="00894972" w:rsidRPr="001F038C" w:rsidRDefault="00894972" w:rsidP="00894972">
                            <w:pPr>
                              <w:pStyle w:val="Default"/>
                              <w:jc w:val="center"/>
                              <w:rPr>
                                <w:rFonts w:ascii="Times New Roman" w:hAnsi="Times New Roman"/>
                                <w:b/>
                                <w:sz w:val="16"/>
                                <w:szCs w:val="16"/>
                              </w:rPr>
                            </w:pPr>
                          </w:p>
                        </w:txbxContent>
                      </v:textbox>
                    </v:rect>
                  </w:pict>
                </mc:Fallback>
              </mc:AlternateContent>
            </w:r>
          </w:p>
        </w:tc>
        <w:tc>
          <w:tcPr>
            <w:tcW w:w="3119" w:type="dxa"/>
            <w:tcBorders>
              <w:top w:val="dotted" w:sz="4" w:space="0" w:color="auto"/>
              <w:bottom w:val="dotted" w:sz="4" w:space="0" w:color="auto"/>
            </w:tcBorders>
          </w:tcPr>
          <w:p w:rsidR="00EE09DA" w:rsidRPr="009067E8" w:rsidRDefault="00EA5832" w:rsidP="00EA5832">
            <w:pPr>
              <w:pStyle w:val="Default"/>
              <w:rPr>
                <w:sz w:val="16"/>
                <w:szCs w:val="16"/>
              </w:rPr>
            </w:pPr>
            <w:r w:rsidRPr="009067E8">
              <w:rPr>
                <w:sz w:val="16"/>
                <w:szCs w:val="16"/>
              </w:rPr>
              <w:t>Strateji Geliştirme Dairesi Başkanlığınca taahhüt evrakı ve sözleşme tasarıları için uygun görüş yazısı düzenlenerek işlem dosyası ile birlikte üst yazı ile harcama yetkilisine gönderilir.</w:t>
            </w:r>
          </w:p>
          <w:p w:rsidR="00EA5832" w:rsidRPr="001F038C" w:rsidRDefault="00EA5832" w:rsidP="00EA5832">
            <w:pPr>
              <w:pStyle w:val="Default"/>
              <w:rPr>
                <w:rFonts w:ascii="Times New Roman" w:hAnsi="Times New Roman" w:cs="Times New Roman"/>
                <w:sz w:val="16"/>
                <w:szCs w:val="16"/>
              </w:rPr>
            </w:pPr>
            <w:r w:rsidRPr="009067E8">
              <w:rPr>
                <w:sz w:val="16"/>
                <w:szCs w:val="16"/>
              </w:rPr>
              <w:t>Ödenek gönderme belgeleri, ödenek aktarma işlemleri, kadro dağılım cetvelleri, geçici işçi pozisyonları, yan ödeme cetvelleri ve sözleşmeli personel sayı ve sözleşmeleri ile ilgili işlemler üst yazı ile harcama birimine bildirilir.</w:t>
            </w:r>
          </w:p>
        </w:tc>
        <w:tc>
          <w:tcPr>
            <w:tcW w:w="1250" w:type="dxa"/>
            <w:tcBorders>
              <w:top w:val="dotted" w:sz="4" w:space="0" w:color="auto"/>
              <w:bottom w:val="dotted" w:sz="4" w:space="0" w:color="auto"/>
            </w:tcBorders>
            <w:vAlign w:val="center"/>
          </w:tcPr>
          <w:p w:rsidR="00EE09DA" w:rsidRPr="00470075" w:rsidRDefault="00EA5832" w:rsidP="009B512B">
            <w:pPr>
              <w:pStyle w:val="Default"/>
              <w:jc w:val="center"/>
              <w:rPr>
                <w:sz w:val="16"/>
                <w:szCs w:val="16"/>
              </w:rPr>
            </w:pPr>
            <w:r w:rsidRPr="00470075">
              <w:rPr>
                <w:sz w:val="16"/>
                <w:szCs w:val="16"/>
              </w:rPr>
              <w:t>Resmi Yazı, İşlem Dosyası</w:t>
            </w:r>
          </w:p>
        </w:tc>
      </w:tr>
      <w:tr w:rsidR="00894972" w:rsidRPr="00EF5D88" w:rsidTr="009E64F4">
        <w:trPr>
          <w:trHeight w:val="839"/>
          <w:jc w:val="center"/>
        </w:trPr>
        <w:tc>
          <w:tcPr>
            <w:tcW w:w="1394" w:type="dxa"/>
            <w:tcBorders>
              <w:top w:val="dotted" w:sz="4" w:space="0" w:color="auto"/>
              <w:bottom w:val="dotted" w:sz="4" w:space="0" w:color="auto"/>
            </w:tcBorders>
            <w:vAlign w:val="center"/>
          </w:tcPr>
          <w:p w:rsidR="003E6021" w:rsidRDefault="003E6021" w:rsidP="00F6786A">
            <w:pPr>
              <w:pStyle w:val="stbilgi"/>
              <w:jc w:val="center"/>
              <w:rPr>
                <w:rFonts w:ascii="ArialMT" w:hAnsi="ArialMT" w:cs="ArialMT"/>
                <w:sz w:val="16"/>
                <w:szCs w:val="16"/>
              </w:rPr>
            </w:pPr>
          </w:p>
          <w:p w:rsidR="00894972" w:rsidRDefault="003E6021" w:rsidP="00F6786A">
            <w:pPr>
              <w:pStyle w:val="stbilgi"/>
              <w:jc w:val="center"/>
              <w:rPr>
                <w:rFonts w:ascii="ArialMT" w:hAnsi="ArialMT" w:cs="ArialMT"/>
                <w:sz w:val="16"/>
                <w:szCs w:val="16"/>
              </w:rPr>
            </w:pPr>
            <w:r>
              <w:rPr>
                <w:rFonts w:ascii="ArialMT" w:hAnsi="ArialMT" w:cs="ArialMT"/>
                <w:sz w:val="16"/>
                <w:szCs w:val="16"/>
              </w:rPr>
              <w:t>-</w:t>
            </w:r>
          </w:p>
        </w:tc>
        <w:tc>
          <w:tcPr>
            <w:tcW w:w="5244" w:type="dxa"/>
            <w:tcBorders>
              <w:top w:val="dotted" w:sz="4" w:space="0" w:color="auto"/>
              <w:bottom w:val="dotted" w:sz="4" w:space="0" w:color="auto"/>
            </w:tcBorders>
          </w:tcPr>
          <w:p w:rsidR="00894972" w:rsidRDefault="0022009B" w:rsidP="00227B49">
            <w:pPr>
              <w:pStyle w:val="stbilgi"/>
              <w:rPr>
                <w:rFonts w:ascii="Times New Roman" w:hAnsi="Times New Roman"/>
                <w:noProof/>
                <w:sz w:val="18"/>
                <w:szCs w:val="18"/>
              </w:rPr>
            </w:pPr>
            <w:r>
              <w:rPr>
                <w:rFonts w:ascii="Times New Roman" w:hAnsi="Times New Roman"/>
                <w:noProof/>
                <w:sz w:val="18"/>
                <w:szCs w:val="18"/>
              </w:rPr>
              <mc:AlternateContent>
                <mc:Choice Requires="wps">
                  <w:drawing>
                    <wp:anchor distT="0" distB="0" distL="114300" distR="114300" simplePos="0" relativeHeight="251854848" behindDoc="0" locked="0" layoutInCell="1" allowOverlap="1">
                      <wp:simplePos x="0" y="0"/>
                      <wp:positionH relativeFrom="column">
                        <wp:posOffset>626110</wp:posOffset>
                      </wp:positionH>
                      <wp:positionV relativeFrom="paragraph">
                        <wp:posOffset>138430</wp:posOffset>
                      </wp:positionV>
                      <wp:extent cx="2105025" cy="354965"/>
                      <wp:effectExtent l="0" t="0" r="28575" b="26035"/>
                      <wp:wrapNone/>
                      <wp:docPr id="330" name="Yuvarlatılmış Dikdörtgen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35496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227B49" w:rsidRPr="00894972" w:rsidRDefault="00894972" w:rsidP="00EA5832">
                                  <w:pPr>
                                    <w:pStyle w:val="Default"/>
                                    <w:jc w:val="center"/>
                                    <w:rPr>
                                      <w:b/>
                                      <w:sz w:val="16"/>
                                      <w:szCs w:val="16"/>
                                    </w:rPr>
                                  </w:pPr>
                                  <w:r>
                                    <w:rPr>
                                      <w:b/>
                                      <w:sz w:val="16"/>
                                      <w:szCs w:val="16"/>
                                    </w:rPr>
                                    <w:t>Ö</w:t>
                                  </w:r>
                                  <w:r w:rsidRPr="00894972">
                                    <w:rPr>
                                      <w:b/>
                                      <w:sz w:val="16"/>
                                      <w:szCs w:val="16"/>
                                    </w:rPr>
                                    <w:t>n Mali Kontrol İş Akış Şemasının Sonlandırılması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0" o:spid="_x0000_s1033" style="position:absolute;margin-left:49.3pt;margin-top:10.9pt;width:165.75pt;height:27.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" fillcolor="white [3201]" strokecolor="black [3200]" strokeweight=".25pt">
                      <v:path arrowok="t"/>
                      <v:textbox>
                        <w:txbxContent>
                          <w:p w:rsidR="00227B49" w:rsidRPr="00894972" w:rsidRDefault="00894972" w:rsidP="00EA5832">
                            <w:pPr>
                              <w:pStyle w:val="Default"/>
                              <w:jc w:val="center"/>
                              <w:rPr>
                                <w:b/>
                                <w:sz w:val="16"/>
                                <w:szCs w:val="16"/>
                              </w:rPr>
                            </w:pPr>
                            <w:r>
                              <w:rPr>
                                <w:b/>
                                <w:sz w:val="16"/>
                                <w:szCs w:val="16"/>
                              </w:rPr>
                              <w:t>Ö</w:t>
                            </w:r>
                            <w:r w:rsidRPr="00894972">
                              <w:rPr>
                                <w:b/>
                                <w:sz w:val="16"/>
                                <w:szCs w:val="16"/>
                              </w:rPr>
                              <w:t>n Mali Kontrol İş Akış Şemasının Sonlandırılması</w:t>
                            </w:r>
                          </w:p>
                        </w:txbxContent>
                      </v:textbox>
                    </v:roundrect>
                  </w:pict>
                </mc:Fallback>
              </mc:AlternateContent>
            </w:r>
          </w:p>
        </w:tc>
        <w:tc>
          <w:tcPr>
            <w:tcW w:w="3119" w:type="dxa"/>
            <w:tcBorders>
              <w:top w:val="dotted" w:sz="4" w:space="0" w:color="auto"/>
              <w:bottom w:val="dotted" w:sz="4" w:space="0" w:color="auto"/>
            </w:tcBorders>
          </w:tcPr>
          <w:p w:rsidR="003E6021" w:rsidRDefault="003E6021" w:rsidP="003E6021">
            <w:pPr>
              <w:pStyle w:val="Default"/>
              <w:jc w:val="center"/>
              <w:rPr>
                <w:sz w:val="16"/>
                <w:szCs w:val="16"/>
              </w:rPr>
            </w:pPr>
          </w:p>
          <w:p w:rsidR="003E6021" w:rsidRDefault="003E6021" w:rsidP="003E6021">
            <w:pPr>
              <w:pStyle w:val="Default"/>
              <w:jc w:val="center"/>
              <w:rPr>
                <w:sz w:val="16"/>
                <w:szCs w:val="16"/>
              </w:rPr>
            </w:pPr>
          </w:p>
          <w:p w:rsidR="003E6021" w:rsidRDefault="003E6021" w:rsidP="003E6021">
            <w:pPr>
              <w:pStyle w:val="Default"/>
              <w:jc w:val="center"/>
              <w:rPr>
                <w:sz w:val="16"/>
                <w:szCs w:val="16"/>
              </w:rPr>
            </w:pPr>
          </w:p>
          <w:p w:rsidR="00894972" w:rsidRDefault="003E6021" w:rsidP="003E6021">
            <w:pPr>
              <w:pStyle w:val="Default"/>
              <w:jc w:val="center"/>
              <w:rPr>
                <w:sz w:val="16"/>
                <w:szCs w:val="16"/>
              </w:rPr>
            </w:pPr>
            <w:r>
              <w:rPr>
                <w:sz w:val="16"/>
                <w:szCs w:val="16"/>
              </w:rPr>
              <w:t>-</w:t>
            </w:r>
          </w:p>
          <w:p w:rsidR="003E6021" w:rsidRPr="009067E8" w:rsidRDefault="003E6021" w:rsidP="003E6021">
            <w:pPr>
              <w:pStyle w:val="Default"/>
              <w:jc w:val="center"/>
              <w:rPr>
                <w:sz w:val="16"/>
                <w:szCs w:val="16"/>
              </w:rPr>
            </w:pPr>
          </w:p>
        </w:tc>
        <w:tc>
          <w:tcPr>
            <w:tcW w:w="1250" w:type="dxa"/>
            <w:tcBorders>
              <w:top w:val="dotted" w:sz="4" w:space="0" w:color="auto"/>
              <w:bottom w:val="dotted" w:sz="4" w:space="0" w:color="auto"/>
            </w:tcBorders>
            <w:vAlign w:val="center"/>
          </w:tcPr>
          <w:p w:rsidR="00894972" w:rsidRDefault="003E6021" w:rsidP="009B512B">
            <w:pPr>
              <w:pStyle w:val="Default"/>
              <w:jc w:val="center"/>
              <w:rPr>
                <w:rFonts w:ascii="Times New Roman" w:hAnsi="Times New Roman"/>
                <w:sz w:val="18"/>
                <w:szCs w:val="18"/>
              </w:rPr>
            </w:pPr>
            <w:r>
              <w:rPr>
                <w:rFonts w:ascii="Times New Roman" w:hAnsi="Times New Roman"/>
                <w:sz w:val="18"/>
                <w:szCs w:val="18"/>
              </w:rPr>
              <w:t>-</w:t>
            </w:r>
          </w:p>
        </w:tc>
      </w:tr>
    </w:tbl>
    <w:p w:rsidR="001D4831" w:rsidRPr="00566C92" w:rsidRDefault="001D4831" w:rsidP="009E64F4">
      <w:pPr>
        <w:jc w:val="right"/>
      </w:pPr>
    </w:p>
    <w:sectPr w:rsidR="001D4831" w:rsidRPr="00566C92"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55" w:rsidRDefault="00C11B55" w:rsidP="00E345CF">
      <w:r>
        <w:separator/>
      </w:r>
    </w:p>
  </w:endnote>
  <w:endnote w:type="continuationSeparator" w:id="0">
    <w:p w:rsidR="00C11B55" w:rsidRDefault="00C11B55"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BoldMT">
    <w:panose1 w:val="00000000000000000000"/>
    <w:charset w:val="A2"/>
    <w:family w:val="auto"/>
    <w:notTrueType/>
    <w:pitch w:val="default"/>
    <w:sig w:usb0="00000005" w:usb1="00000000" w:usb2="00000000" w:usb3="00000000" w:csb0="00000010" w:csb1="00000000"/>
  </w:font>
  <w:font w:name="Arial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227B49" w:rsidTr="00227B49">
      <w:trPr>
        <w:cantSplit/>
        <w:trHeight w:val="383"/>
      </w:trPr>
      <w:tc>
        <w:tcPr>
          <w:tcW w:w="5388" w:type="dxa"/>
        </w:tcPr>
        <w:p w:rsidR="00227B49" w:rsidRPr="00B24C33" w:rsidRDefault="00227B49" w:rsidP="00227B49">
          <w:pPr>
            <w:pStyle w:val="Altbilgi"/>
            <w:jc w:val="center"/>
            <w:rPr>
              <w:rFonts w:ascii="Times New Roman" w:hAnsi="Times New Roman"/>
              <w:szCs w:val="24"/>
            </w:rPr>
          </w:pPr>
          <w:r w:rsidRPr="00B24C33">
            <w:rPr>
              <w:rFonts w:ascii="Times New Roman" w:hAnsi="Times New Roman"/>
              <w:szCs w:val="24"/>
            </w:rPr>
            <w:t>Hazırlayan</w:t>
          </w:r>
        </w:p>
        <w:p w:rsidR="00227B49" w:rsidRPr="00B24C33" w:rsidRDefault="00C05FF2" w:rsidP="00C05FF2">
          <w:pPr>
            <w:pStyle w:val="Altbilgi"/>
            <w:jc w:val="center"/>
            <w:rPr>
              <w:rFonts w:ascii="Times New Roman" w:hAnsi="Times New Roman"/>
              <w:szCs w:val="24"/>
            </w:rPr>
          </w:pPr>
          <w:r>
            <w:rPr>
              <w:rFonts w:ascii="Times New Roman" w:hAnsi="Times New Roman"/>
              <w:szCs w:val="24"/>
            </w:rPr>
            <w:t>Strateji Geliştirme Dairesi Başkanı</w:t>
          </w:r>
        </w:p>
      </w:tc>
      <w:tc>
        <w:tcPr>
          <w:tcW w:w="4252" w:type="dxa"/>
        </w:tcPr>
        <w:p w:rsidR="00227B49" w:rsidRPr="00B24C33" w:rsidRDefault="00227B49" w:rsidP="00227B49">
          <w:pPr>
            <w:pStyle w:val="Altbilgi"/>
            <w:jc w:val="center"/>
            <w:rPr>
              <w:rFonts w:ascii="Times New Roman" w:eastAsia="Times New Roman" w:hAnsi="Times New Roman"/>
              <w:sz w:val="20"/>
              <w:lang w:val="en-AU"/>
            </w:rPr>
          </w:pPr>
          <w:r w:rsidRPr="00B24C33">
            <w:rPr>
              <w:rFonts w:ascii="Times New Roman" w:hAnsi="Times New Roman"/>
            </w:rPr>
            <w:t>Onaylayan</w:t>
          </w:r>
        </w:p>
        <w:p w:rsidR="00227B49" w:rsidRPr="00B24C33" w:rsidRDefault="00C05FF2" w:rsidP="00227B49">
          <w:pPr>
            <w:pStyle w:val="Altbilgi"/>
            <w:jc w:val="center"/>
            <w:rPr>
              <w:rFonts w:ascii="Times New Roman" w:hAnsi="Times New Roman"/>
              <w:szCs w:val="24"/>
            </w:rPr>
          </w:pPr>
          <w:r>
            <w:rPr>
              <w:rFonts w:ascii="Times New Roman" w:hAnsi="Times New Roman"/>
              <w:szCs w:val="24"/>
            </w:rPr>
            <w:t>REKTÖR</w:t>
          </w:r>
        </w:p>
      </w:tc>
      <w:tc>
        <w:tcPr>
          <w:tcW w:w="1418" w:type="dxa"/>
          <w:vMerge w:val="restart"/>
          <w:vAlign w:val="center"/>
        </w:tcPr>
        <w:p w:rsidR="00227B49" w:rsidRPr="00B24C33" w:rsidRDefault="00227B49" w:rsidP="00227B49">
          <w:pPr>
            <w:pStyle w:val="Altbilgi"/>
            <w:jc w:val="center"/>
            <w:rPr>
              <w:rFonts w:ascii="Times New Roman" w:hAnsi="Times New Roman"/>
              <w:b/>
              <w:szCs w:val="24"/>
            </w:rPr>
          </w:pPr>
          <w:r w:rsidRPr="00B24C33">
            <w:rPr>
              <w:rFonts w:ascii="Times New Roman" w:hAnsi="Times New Roman"/>
              <w:b/>
              <w:szCs w:val="24"/>
            </w:rPr>
            <w:t>Sayfa No</w:t>
          </w:r>
        </w:p>
        <w:p w:rsidR="00227B49" w:rsidRPr="00B24C33" w:rsidRDefault="00CF79C6" w:rsidP="00227B49">
          <w:pPr>
            <w:pStyle w:val="Altbilgi"/>
            <w:jc w:val="center"/>
            <w:rPr>
              <w:rFonts w:ascii="Times New Roman" w:hAnsi="Times New Roman"/>
              <w:szCs w:val="24"/>
            </w:rPr>
          </w:pPr>
          <w:r w:rsidRPr="00B24C33">
            <w:rPr>
              <w:rStyle w:val="SayfaNumaras"/>
              <w:rFonts w:ascii="Times New Roman" w:hAnsi="Times New Roman"/>
              <w:b/>
              <w:szCs w:val="24"/>
            </w:rPr>
            <w:fldChar w:fldCharType="begin"/>
          </w:r>
          <w:r w:rsidR="00227B49" w:rsidRPr="00B24C33">
            <w:rPr>
              <w:rStyle w:val="SayfaNumaras"/>
              <w:rFonts w:ascii="Times New Roman" w:hAnsi="Times New Roman"/>
              <w:b/>
              <w:szCs w:val="24"/>
            </w:rPr>
            <w:instrText xml:space="preserve"> PAGE </w:instrText>
          </w:r>
          <w:r w:rsidRPr="00B24C33">
            <w:rPr>
              <w:rStyle w:val="SayfaNumaras"/>
              <w:rFonts w:ascii="Times New Roman" w:hAnsi="Times New Roman"/>
              <w:b/>
              <w:szCs w:val="24"/>
            </w:rPr>
            <w:fldChar w:fldCharType="separate"/>
          </w:r>
          <w:r w:rsidR="0022009B">
            <w:rPr>
              <w:rStyle w:val="SayfaNumaras"/>
              <w:rFonts w:ascii="Times New Roman" w:hAnsi="Times New Roman"/>
              <w:b/>
              <w:noProof/>
              <w:szCs w:val="24"/>
            </w:rPr>
            <w:t>1</w:t>
          </w:r>
          <w:r w:rsidRPr="00B24C33">
            <w:rPr>
              <w:rStyle w:val="SayfaNumaras"/>
              <w:rFonts w:ascii="Times New Roman" w:hAnsi="Times New Roman"/>
              <w:b/>
              <w:szCs w:val="24"/>
            </w:rPr>
            <w:fldChar w:fldCharType="end"/>
          </w:r>
          <w:r w:rsidR="00227B49" w:rsidRPr="00B24C33">
            <w:rPr>
              <w:rStyle w:val="SayfaNumaras"/>
              <w:rFonts w:ascii="Times New Roman" w:hAnsi="Times New Roman"/>
              <w:b/>
              <w:szCs w:val="24"/>
            </w:rPr>
            <w:t>/</w:t>
          </w:r>
          <w:r w:rsidRPr="00B24C33">
            <w:rPr>
              <w:rStyle w:val="SayfaNumaras"/>
              <w:rFonts w:ascii="Times New Roman" w:hAnsi="Times New Roman"/>
              <w:b/>
              <w:szCs w:val="24"/>
            </w:rPr>
            <w:fldChar w:fldCharType="begin"/>
          </w:r>
          <w:r w:rsidR="00227B49" w:rsidRPr="00B24C33">
            <w:rPr>
              <w:rStyle w:val="SayfaNumaras"/>
              <w:rFonts w:ascii="Times New Roman" w:hAnsi="Times New Roman"/>
              <w:b/>
              <w:szCs w:val="24"/>
            </w:rPr>
            <w:instrText xml:space="preserve"> NUMPAGES </w:instrText>
          </w:r>
          <w:r w:rsidRPr="00B24C33">
            <w:rPr>
              <w:rStyle w:val="SayfaNumaras"/>
              <w:rFonts w:ascii="Times New Roman" w:hAnsi="Times New Roman"/>
              <w:b/>
              <w:szCs w:val="24"/>
            </w:rPr>
            <w:fldChar w:fldCharType="separate"/>
          </w:r>
          <w:r w:rsidR="0022009B">
            <w:rPr>
              <w:rStyle w:val="SayfaNumaras"/>
              <w:rFonts w:ascii="Times New Roman" w:hAnsi="Times New Roman"/>
              <w:b/>
              <w:noProof/>
              <w:szCs w:val="24"/>
            </w:rPr>
            <w:t>1</w:t>
          </w:r>
          <w:r w:rsidRPr="00B24C33">
            <w:rPr>
              <w:rStyle w:val="SayfaNumaras"/>
              <w:rFonts w:ascii="Times New Roman" w:hAnsi="Times New Roman"/>
              <w:b/>
              <w:szCs w:val="24"/>
            </w:rPr>
            <w:fldChar w:fldCharType="end"/>
          </w:r>
        </w:p>
      </w:tc>
    </w:tr>
    <w:tr w:rsidR="00227B49" w:rsidTr="00227B49">
      <w:trPr>
        <w:cantSplit/>
        <w:trHeight w:val="756"/>
      </w:trPr>
      <w:tc>
        <w:tcPr>
          <w:tcW w:w="5388" w:type="dxa"/>
        </w:tcPr>
        <w:p w:rsidR="00227B49" w:rsidRPr="00B24C33" w:rsidRDefault="00227B49" w:rsidP="00227B49">
          <w:pPr>
            <w:pStyle w:val="Altbilgi"/>
            <w:jc w:val="center"/>
            <w:rPr>
              <w:rFonts w:ascii="Times New Roman" w:hAnsi="Times New Roman"/>
            </w:rPr>
          </w:pPr>
        </w:p>
      </w:tc>
      <w:tc>
        <w:tcPr>
          <w:tcW w:w="4252" w:type="dxa"/>
        </w:tcPr>
        <w:p w:rsidR="00227B49" w:rsidRPr="00B24C33" w:rsidRDefault="00227B49" w:rsidP="00227B49">
          <w:pPr>
            <w:pStyle w:val="Altbilgi"/>
            <w:jc w:val="center"/>
            <w:rPr>
              <w:rFonts w:ascii="Times New Roman" w:hAnsi="Times New Roman"/>
            </w:rPr>
          </w:pPr>
        </w:p>
      </w:tc>
      <w:tc>
        <w:tcPr>
          <w:tcW w:w="1418" w:type="dxa"/>
          <w:vMerge/>
        </w:tcPr>
        <w:p w:rsidR="00227B49" w:rsidRPr="00B24C33" w:rsidRDefault="00227B49" w:rsidP="00227B49">
          <w:pPr>
            <w:pStyle w:val="Altbilgi"/>
            <w:jc w:val="center"/>
            <w:rPr>
              <w:rFonts w:ascii="Times New Roman" w:hAnsi="Times New Roman"/>
            </w:rPr>
          </w:pPr>
        </w:p>
      </w:tc>
    </w:tr>
  </w:tbl>
  <w:p w:rsidR="00227B49" w:rsidRDefault="00227B49">
    <w:pPr>
      <w:pStyle w:val="Altbilgi"/>
    </w:pPr>
    <w:r>
      <w:t>İA-</w:t>
    </w:r>
    <w:r w:rsidR="00AC692E">
      <w:t>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55" w:rsidRDefault="00C11B55" w:rsidP="00E345CF">
      <w:r>
        <w:separator/>
      </w:r>
    </w:p>
  </w:footnote>
  <w:footnote w:type="continuationSeparator" w:id="0">
    <w:p w:rsidR="00C11B55" w:rsidRDefault="00C11B55"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49" w:rsidRDefault="00227B49"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227B49" w:rsidRPr="00211120" w:rsidTr="00A71247">
      <w:trPr>
        <w:cantSplit/>
        <w:trHeight w:val="1024"/>
      </w:trPr>
      <w:tc>
        <w:tcPr>
          <w:tcW w:w="706" w:type="pct"/>
          <w:vAlign w:val="center"/>
        </w:tcPr>
        <w:p w:rsidR="00227B49" w:rsidRPr="00BD403F" w:rsidRDefault="00227B49" w:rsidP="00227B49">
          <w:pPr>
            <w:jc w:val="center"/>
            <w:rPr>
              <w:b/>
              <w:szCs w:val="22"/>
            </w:rPr>
          </w:pPr>
          <w:r>
            <w:rPr>
              <w:noProof/>
            </w:rPr>
            <w:drawing>
              <wp:inline distT="0" distB="0" distL="0" distR="0">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227B49" w:rsidRPr="00E345CF" w:rsidRDefault="00227B49" w:rsidP="00227B49">
          <w:pPr>
            <w:pStyle w:val="stbilgi"/>
            <w:jc w:val="center"/>
            <w:rPr>
              <w:rFonts w:ascii="Times New Roman" w:hAnsi="Times New Roman"/>
              <w:b/>
              <w:bCs/>
              <w:sz w:val="32"/>
              <w:szCs w:val="32"/>
            </w:rPr>
          </w:pPr>
          <w:r w:rsidRPr="00E345CF">
            <w:rPr>
              <w:rFonts w:ascii="Times New Roman" w:hAnsi="Times New Roman"/>
              <w:b/>
              <w:bCs/>
              <w:sz w:val="32"/>
              <w:szCs w:val="32"/>
            </w:rPr>
            <w:t>KIRIKKALE ÜNİVERSİTESİ</w:t>
          </w:r>
        </w:p>
        <w:p w:rsidR="009141C1" w:rsidRPr="00037FB1" w:rsidRDefault="00930213" w:rsidP="009141C1">
          <w:pPr>
            <w:autoSpaceDE w:val="0"/>
            <w:autoSpaceDN w:val="0"/>
            <w:adjustRightInd w:val="0"/>
            <w:jc w:val="center"/>
            <w:rPr>
              <w:rFonts w:ascii="Times New Roman" w:eastAsiaTheme="minorHAnsi" w:hAnsi="Times New Roman"/>
              <w:b/>
              <w:bCs/>
              <w:szCs w:val="24"/>
              <w:lang w:eastAsia="en-US"/>
            </w:rPr>
          </w:pPr>
          <w:r>
            <w:rPr>
              <w:rFonts w:ascii="Times New Roman" w:eastAsiaTheme="minorHAnsi" w:hAnsi="Times New Roman"/>
              <w:b/>
              <w:bCs/>
              <w:szCs w:val="24"/>
              <w:lang w:eastAsia="en-US"/>
            </w:rPr>
            <w:t>Ön Mali Kontrol</w:t>
          </w:r>
        </w:p>
        <w:p w:rsidR="00227B49" w:rsidRPr="00D209A6" w:rsidRDefault="009141C1" w:rsidP="009141C1">
          <w:pPr>
            <w:pStyle w:val="stbilgi"/>
            <w:jc w:val="center"/>
            <w:rPr>
              <w:rFonts w:ascii="Arial" w:hAnsi="Arial" w:cs="Arial"/>
              <w:b/>
              <w:bCs/>
              <w:szCs w:val="24"/>
            </w:rPr>
          </w:pPr>
          <w:r w:rsidRPr="00037FB1">
            <w:rPr>
              <w:rFonts w:ascii="Times New Roman" w:eastAsiaTheme="minorHAnsi" w:hAnsi="Times New Roman"/>
              <w:b/>
              <w:bCs/>
              <w:szCs w:val="24"/>
              <w:lang w:eastAsia="en-US"/>
            </w:rPr>
            <w:t>İş Akış Şeması</w:t>
          </w:r>
        </w:p>
      </w:tc>
    </w:tr>
  </w:tbl>
  <w:p w:rsidR="00227B49" w:rsidRDefault="00227B4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37074"/>
    <w:rsid w:val="00037FB1"/>
    <w:rsid w:val="00076B23"/>
    <w:rsid w:val="0008693B"/>
    <w:rsid w:val="000937D8"/>
    <w:rsid w:val="00107A87"/>
    <w:rsid w:val="00123603"/>
    <w:rsid w:val="0015503B"/>
    <w:rsid w:val="001B0738"/>
    <w:rsid w:val="001D4831"/>
    <w:rsid w:val="001F038C"/>
    <w:rsid w:val="0022009B"/>
    <w:rsid w:val="0022384B"/>
    <w:rsid w:val="00227B49"/>
    <w:rsid w:val="00242788"/>
    <w:rsid w:val="00345AE8"/>
    <w:rsid w:val="003E6021"/>
    <w:rsid w:val="00411F5C"/>
    <w:rsid w:val="00422795"/>
    <w:rsid w:val="00440E99"/>
    <w:rsid w:val="00470075"/>
    <w:rsid w:val="00482C53"/>
    <w:rsid w:val="00496298"/>
    <w:rsid w:val="004E1DBA"/>
    <w:rsid w:val="00552149"/>
    <w:rsid w:val="00566C92"/>
    <w:rsid w:val="00592A49"/>
    <w:rsid w:val="005B6F00"/>
    <w:rsid w:val="005B7A7A"/>
    <w:rsid w:val="005D1971"/>
    <w:rsid w:val="006541F3"/>
    <w:rsid w:val="0068330B"/>
    <w:rsid w:val="006950E7"/>
    <w:rsid w:val="006A3F4F"/>
    <w:rsid w:val="006F72F4"/>
    <w:rsid w:val="0072206A"/>
    <w:rsid w:val="00734BA4"/>
    <w:rsid w:val="0074672B"/>
    <w:rsid w:val="007A4E98"/>
    <w:rsid w:val="007C0FE8"/>
    <w:rsid w:val="00807904"/>
    <w:rsid w:val="0081636C"/>
    <w:rsid w:val="00831919"/>
    <w:rsid w:val="00846DAE"/>
    <w:rsid w:val="00852E6D"/>
    <w:rsid w:val="00857259"/>
    <w:rsid w:val="00862D9A"/>
    <w:rsid w:val="00894972"/>
    <w:rsid w:val="008B2A28"/>
    <w:rsid w:val="008C2706"/>
    <w:rsid w:val="008C4F34"/>
    <w:rsid w:val="008D7AB9"/>
    <w:rsid w:val="008F6F6F"/>
    <w:rsid w:val="009067E8"/>
    <w:rsid w:val="009141C1"/>
    <w:rsid w:val="00923279"/>
    <w:rsid w:val="00930213"/>
    <w:rsid w:val="009B512B"/>
    <w:rsid w:val="009C08FE"/>
    <w:rsid w:val="009E37CD"/>
    <w:rsid w:val="009E64F4"/>
    <w:rsid w:val="00A71247"/>
    <w:rsid w:val="00A76A93"/>
    <w:rsid w:val="00AC692E"/>
    <w:rsid w:val="00AE7F87"/>
    <w:rsid w:val="00B12378"/>
    <w:rsid w:val="00B173CA"/>
    <w:rsid w:val="00B25EFB"/>
    <w:rsid w:val="00B50708"/>
    <w:rsid w:val="00BD5C83"/>
    <w:rsid w:val="00C05FF2"/>
    <w:rsid w:val="00C11B55"/>
    <w:rsid w:val="00C30FC0"/>
    <w:rsid w:val="00C83D60"/>
    <w:rsid w:val="00C84CAE"/>
    <w:rsid w:val="00CA538B"/>
    <w:rsid w:val="00CF79C6"/>
    <w:rsid w:val="00D209A6"/>
    <w:rsid w:val="00D22AB8"/>
    <w:rsid w:val="00D24A0A"/>
    <w:rsid w:val="00D3364D"/>
    <w:rsid w:val="00D52312"/>
    <w:rsid w:val="00E345CF"/>
    <w:rsid w:val="00E36E79"/>
    <w:rsid w:val="00E41551"/>
    <w:rsid w:val="00E42AD4"/>
    <w:rsid w:val="00E46DA1"/>
    <w:rsid w:val="00E55DCD"/>
    <w:rsid w:val="00E76FB2"/>
    <w:rsid w:val="00EA5832"/>
    <w:rsid w:val="00EE09DA"/>
    <w:rsid w:val="00EF5D88"/>
    <w:rsid w:val="00F1738F"/>
    <w:rsid w:val="00F22764"/>
    <w:rsid w:val="00F52A8A"/>
    <w:rsid w:val="00F6786A"/>
    <w:rsid w:val="00F70D99"/>
    <w:rsid w:val="00F776BF"/>
    <w:rsid w:val="00FA67F8"/>
    <w:rsid w:val="00FE5198"/>
    <w:rsid w:val="00FF26BF"/>
    <w:rsid w:val="00FF2E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nhideWhenUsed/>
    <w:rsid w:val="00E345CF"/>
    <w:pPr>
      <w:tabs>
        <w:tab w:val="center" w:pos="4536"/>
        <w:tab w:val="right" w:pos="9072"/>
      </w:tabs>
    </w:pPr>
  </w:style>
  <w:style w:type="character" w:customStyle="1" w:styleId="AltbilgiChar">
    <w:name w:val="Altbilgi Char"/>
    <w:basedOn w:val="VarsaylanParagrafYazTipi"/>
    <w:link w:val="Altbilgi"/>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nhideWhenUsed/>
    <w:rsid w:val="00E345CF"/>
    <w:pPr>
      <w:tabs>
        <w:tab w:val="center" w:pos="4536"/>
        <w:tab w:val="right" w:pos="9072"/>
      </w:tabs>
    </w:pPr>
  </w:style>
  <w:style w:type="character" w:customStyle="1" w:styleId="AltbilgiChar">
    <w:name w:val="Altbilgi Char"/>
    <w:basedOn w:val="VarsaylanParagrafYazTipi"/>
    <w:link w:val="Altbilgi"/>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2B24-96C2-45F7-B78D-D1C130CA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2017-02-13T12:26:00Z</cp:lastPrinted>
  <dcterms:created xsi:type="dcterms:W3CDTF">2017-02-13T12:26:00Z</dcterms:created>
  <dcterms:modified xsi:type="dcterms:W3CDTF">2017-02-13T12:26:00Z</dcterms:modified>
</cp:coreProperties>
</file>