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63" w:rsidRDefault="00384F63" w:rsidP="00531153">
      <w:pPr>
        <w:spacing w:after="240" w:line="240" w:lineRule="auto"/>
        <w:rPr>
          <w:rFonts w:ascii="Times New Roman" w:eastAsia="Times New Roman" w:hAnsi="Times New Roman" w:cs="Times New Roman"/>
          <w:sz w:val="18"/>
          <w:szCs w:val="18"/>
          <w:lang w:eastAsia="tr-TR"/>
        </w:rPr>
      </w:pPr>
      <w:r w:rsidRPr="00710D94">
        <w:rPr>
          <w:rFonts w:ascii="Times New Roman" w:hAnsi="Times New Roman"/>
          <w:sz w:val="20"/>
          <w:szCs w:val="20"/>
          <w:lang w:eastAsia="tr-TR"/>
        </w:rPr>
        <w:t>Resmi Gazete Tarihi: 16.08.</w:t>
      </w:r>
      <w:r>
        <w:rPr>
          <w:rFonts w:ascii="Times New Roman" w:hAnsi="Times New Roman"/>
          <w:sz w:val="20"/>
          <w:szCs w:val="20"/>
          <w:lang w:eastAsia="tr-TR"/>
        </w:rPr>
        <w:t xml:space="preserve">2009 </w:t>
      </w:r>
      <w:r>
        <w:rPr>
          <w:rFonts w:ascii="Times New Roman" w:hAnsi="Times New Roman"/>
          <w:sz w:val="20"/>
          <w:szCs w:val="20"/>
          <w:lang w:eastAsia="tr-TR"/>
        </w:rPr>
        <w:tab/>
        <w:t>Resmi Gazete Sayısı: 27321</w:t>
      </w:r>
    </w:p>
    <w:p w:rsidR="00531153" w:rsidRPr="00531153" w:rsidRDefault="00531153" w:rsidP="00531153">
      <w:pPr>
        <w:spacing w:after="240" w:line="240" w:lineRule="auto"/>
        <w:rPr>
          <w:rFonts w:ascii="Times New Roman" w:eastAsia="Times New Roman" w:hAnsi="Times New Roman" w:cs="Times New Roman"/>
          <w:sz w:val="18"/>
          <w:szCs w:val="18"/>
          <w:lang w:eastAsia="tr-TR"/>
        </w:rPr>
      </w:pPr>
      <w:r w:rsidRPr="00531153">
        <w:rPr>
          <w:rFonts w:ascii="Times New Roman" w:eastAsia="Times New Roman" w:hAnsi="Times New Roman" w:cs="Times New Roman"/>
          <w:sz w:val="18"/>
          <w:szCs w:val="18"/>
          <w:lang w:eastAsia="tr-TR"/>
        </w:rPr>
        <w:t>Resmi Gazete Tarihi: 2</w:t>
      </w:r>
      <w:r>
        <w:rPr>
          <w:rFonts w:ascii="Times New Roman" w:eastAsia="Times New Roman" w:hAnsi="Times New Roman" w:cs="Times New Roman"/>
          <w:sz w:val="18"/>
          <w:szCs w:val="18"/>
          <w:lang w:eastAsia="tr-TR"/>
        </w:rPr>
        <w:t>1</w:t>
      </w:r>
      <w:r w:rsidRPr="00531153">
        <w:rPr>
          <w:rFonts w:ascii="Times New Roman" w:eastAsia="Times New Roman" w:hAnsi="Times New Roman" w:cs="Times New Roman"/>
          <w:sz w:val="18"/>
          <w:szCs w:val="18"/>
          <w:lang w:eastAsia="tr-TR"/>
        </w:rPr>
        <w:t>.07.201</w:t>
      </w:r>
      <w:r>
        <w:rPr>
          <w:rFonts w:ascii="Times New Roman" w:eastAsia="Times New Roman" w:hAnsi="Times New Roman" w:cs="Times New Roman"/>
          <w:sz w:val="18"/>
          <w:szCs w:val="18"/>
          <w:lang w:eastAsia="tr-TR"/>
        </w:rPr>
        <w:t>6</w:t>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r>
      <w:r w:rsidRPr="00531153">
        <w:rPr>
          <w:rFonts w:ascii="Times New Roman" w:eastAsia="Times New Roman" w:hAnsi="Times New Roman" w:cs="Times New Roman"/>
          <w:sz w:val="18"/>
          <w:szCs w:val="18"/>
          <w:lang w:eastAsia="tr-TR"/>
        </w:rPr>
        <w:tab/>
        <w:t>Resmi Gazete Sayısı: 2</w:t>
      </w:r>
      <w:r>
        <w:rPr>
          <w:rFonts w:ascii="Times New Roman" w:eastAsia="Times New Roman" w:hAnsi="Times New Roman" w:cs="Times New Roman"/>
          <w:sz w:val="18"/>
          <w:szCs w:val="18"/>
          <w:lang w:eastAsia="tr-TR"/>
        </w:rPr>
        <w:t>9777</w:t>
      </w:r>
      <w:r w:rsidR="00384F63">
        <w:rPr>
          <w:rFonts w:ascii="Times New Roman" w:eastAsia="Times New Roman" w:hAnsi="Times New Roman" w:cs="Times New Roman"/>
          <w:sz w:val="18"/>
          <w:szCs w:val="18"/>
          <w:lang w:eastAsia="tr-TR"/>
        </w:rPr>
        <w:t>(Değişiklik 3)</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KIRIKKALE ÜNİVERSİTESİ ÖN LİSANS VE LİSANS EĞİTİM-ÖĞRETİM VE SINAV</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YÖNETMELİĞİ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BİRİNCİ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 Kapsam, Dayanak ve 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Amaç</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 –</w:t>
      </w:r>
      <w:r w:rsidRPr="003C7B75">
        <w:rPr>
          <w:rFonts w:ascii="Times New Roman" w:eastAsia="Times New Roman" w:hAnsi="Times New Roman" w:cs="Times New Roman"/>
          <w:color w:val="1C283D"/>
          <w:sz w:val="20"/>
          <w:szCs w:val="20"/>
          <w:lang w:eastAsia="tr-TR"/>
        </w:rPr>
        <w:t> (1) Bu Yönetmeliğin amacı; Kırıkkale Üniversitesine bağlı fakülte, yüksekokul ve meslek yüksekokullarda yürütülen ön lisans ve lisans kayıt, eğitim-öğretim, sınav ve mezuniyetlerine ilişkin hususları düzenlemektir.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Kapsam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 –</w:t>
      </w:r>
      <w:r w:rsidRPr="003C7B75">
        <w:rPr>
          <w:rFonts w:ascii="Times New Roman" w:eastAsia="Times New Roman" w:hAnsi="Times New Roman" w:cs="Times New Roman"/>
          <w:color w:val="1C283D"/>
          <w:sz w:val="20"/>
          <w:szCs w:val="20"/>
          <w:lang w:eastAsia="tr-TR"/>
        </w:rPr>
        <w:t> (1) Bu Yönetmelik; Kırıkkale Üniversitesine bağlı Tıp Fakültesi ve Diş Hekimliği Fakültesi dışındaki fakülte, yüksekokul ve meslek yüksekokullarına kayıtlı öğrencilerin eğitim-öğretim ve sınav esaslarına ilişkin hükümleri kapsar.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Dayanak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 –</w:t>
      </w:r>
      <w:r w:rsidRPr="003C7B75">
        <w:rPr>
          <w:rFonts w:ascii="Times New Roman" w:eastAsia="Times New Roman" w:hAnsi="Times New Roman" w:cs="Times New Roman"/>
          <w:color w:val="1C283D"/>
          <w:sz w:val="20"/>
          <w:szCs w:val="20"/>
          <w:lang w:eastAsia="tr-TR"/>
        </w:rPr>
        <w:t xml:space="preserve"> (1) Bu Yönetmelik; </w:t>
      </w:r>
      <w:proofErr w:type="gramStart"/>
      <w:r w:rsidRPr="003C7B75">
        <w:rPr>
          <w:rFonts w:ascii="Times New Roman" w:eastAsia="Times New Roman" w:hAnsi="Times New Roman" w:cs="Times New Roman"/>
          <w:color w:val="1C283D"/>
          <w:sz w:val="20"/>
          <w:szCs w:val="20"/>
          <w:lang w:eastAsia="tr-TR"/>
        </w:rPr>
        <w:t>4/11/1981</w:t>
      </w:r>
      <w:proofErr w:type="gramEnd"/>
      <w:r w:rsidRPr="003C7B75">
        <w:rPr>
          <w:rFonts w:ascii="Times New Roman" w:eastAsia="Times New Roman" w:hAnsi="Times New Roman" w:cs="Times New Roman"/>
          <w:color w:val="1C283D"/>
          <w:sz w:val="20"/>
          <w:szCs w:val="20"/>
          <w:lang w:eastAsia="tr-TR"/>
        </w:rPr>
        <w:t xml:space="preserve"> tarihli ve 2547 sayı</w:t>
      </w:r>
      <w:bookmarkStart w:id="0" w:name="_GoBack"/>
      <w:bookmarkEnd w:id="0"/>
      <w:r w:rsidRPr="003C7B75">
        <w:rPr>
          <w:rFonts w:ascii="Times New Roman" w:eastAsia="Times New Roman" w:hAnsi="Times New Roman" w:cs="Times New Roman"/>
          <w:color w:val="1C283D"/>
          <w:sz w:val="20"/>
          <w:szCs w:val="20"/>
          <w:lang w:eastAsia="tr-TR"/>
        </w:rPr>
        <w:t>lı Yükseköğretim Kanununun 14 üncü, 43 üncü ve 44 üncü maddelerine dayanılarak hazırlanmıştır.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Tanımlar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Bu Yönetmelikte geçen;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AKTS: Avrupa Kredi Transfer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Birim: İlgili fakülte, yüksekokul ve meslek yüksekokullarını,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ÖBS: Kırıkkale Üniversitesi Öğrenci Bilgi Sistemini,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Öğrenci İşleri: Kırıkkale Üniversitesi Öğrenci İşleri Daire Başkanlığını,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Rektör: Kırıkkale Üniversitesi Rektörünü,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Rektörlük: Kırıkkale Üniversitesi Rektörlüğünü,</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Senato: Kırıkkale Üniversitesi Senatosunu,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Üniversite: Kırıkkale Üniversitesini,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ifade</w:t>
      </w:r>
      <w:proofErr w:type="gramEnd"/>
      <w:r w:rsidRPr="003C7B75">
        <w:rPr>
          <w:rFonts w:ascii="Times New Roman" w:eastAsia="Times New Roman" w:hAnsi="Times New Roman" w:cs="Times New Roman"/>
          <w:color w:val="1C283D"/>
          <w:sz w:val="20"/>
          <w:szCs w:val="20"/>
          <w:lang w:eastAsia="tr-TR"/>
        </w:rPr>
        <w:t xml:space="preserve"> eder.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İKİNCİ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ile İlgili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Akademik takvim</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5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birimlerde eğitim-öğretim; birim kurullarının önerisi üzerine, Senatonun birimlerin özelliklerini de dikkate alarak belirleyeceği akademik takvime göre yürütülür. Birimler bir sonraki eğitim-öğretim yılına ait kayıt yenileme, eğitim-öğretim, sınavlar ve yarıyıl-yaz tatilleri dönemlerini kapsayan akademik takvim önerilerini Rektörlüğe sunar.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6 –</w:t>
      </w:r>
      <w:r w:rsidRPr="003C7B75">
        <w:rPr>
          <w:rFonts w:ascii="Times New Roman" w:eastAsia="Times New Roman" w:hAnsi="Times New Roman" w:cs="Times New Roman"/>
          <w:color w:val="1C283D"/>
          <w:sz w:val="20"/>
          <w:szCs w:val="20"/>
          <w:lang w:eastAsia="tr-TR"/>
        </w:rPr>
        <w:t> (1) Üniversiteye bağlı birimlerde örgün eğitim-öğretim yapılır. Gerektiğinde Üniversitenin birim yetkili kurullarının önerisi, Senatonun onayı ve Yükseköğretim Kurulu kararı ile ikinci öğretim, yaygın, uzaktan eğitim, açık öğretim ve yoğunlaştırılmış yaz programı açılabilir. </w:t>
      </w:r>
      <w:r w:rsidRPr="003C7B75">
        <w:rPr>
          <w:rFonts w:ascii="Times New Roman" w:eastAsia="Times New Roman" w:hAnsi="Times New Roman" w:cs="Times New Roman"/>
          <w:b/>
          <w:bCs/>
          <w:color w:val="1C283D"/>
          <w:sz w:val="20"/>
          <w:szCs w:val="20"/>
          <w:lang w:eastAsia="tr-TR"/>
        </w:rPr>
        <w:t xml:space="preserve">(Ek iki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Senato tarafından uygun görülmesi halinde, birinci ve ikinci öğretim programlarındaki bazı dersler, </w:t>
      </w:r>
      <w:r w:rsidRPr="003C7B75">
        <w:rPr>
          <w:rFonts w:ascii="Times New Roman" w:eastAsia="Times New Roman" w:hAnsi="Times New Roman" w:cs="Times New Roman"/>
          <w:color w:val="1C283D"/>
          <w:sz w:val="20"/>
          <w:szCs w:val="20"/>
          <w:lang w:eastAsia="tr-TR"/>
        </w:rPr>
        <w:lastRenderedPageBreak/>
        <w:t>sadece uzaktan öğretim yoluyla verilebilir. Ancak bu şekilde verilen dersler için öğrencilerden ilave bir ödeme talep edilmez.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Uzaktan Eğitim Programına ait diğer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Birim kurullarının önerisi, Senatonun olumlu görüşü, Rektörün onayı ve Yükseköğretim Kurulu kararıyla yabancı dil hazırlık sınıfı açılabilir. Yabancı dil hazırlık sınıfı ile ilgili işlemler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Eğitim-öğretim dönemleri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7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r w:rsidRPr="003C7B75">
        <w:rPr>
          <w:rFonts w:ascii="Times New Roman" w:eastAsia="Times New Roman" w:hAnsi="Times New Roman" w:cs="Times New Roman"/>
          <w:color w:val="1C283D"/>
          <w:sz w:val="20"/>
          <w:szCs w:val="20"/>
          <w:lang w:eastAsia="tr-TR"/>
        </w:rPr>
        <w:t> Üniversite birimlerinde dersler yarıyıl esasına göre düzenlenir ancak Senato kararıyla bu dersler yıllık olarak da düzenlenebilir. Bir eğitim-öğretim yılı, güz ve bahar yarıyılı olmak üzere iki yarıyıldan oluşur. Birim kurullarının önerisi, Senatonun onayı ile bir eğitim-öğretim yılı, yaz okuluyla beraber üç dönem halinde de düzenlenebilir. Yaz okulu eğitim-öğretimi, ilgili mevzuat hükümlerine göre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Üniversiteye bağlı birimlerde eğitim-öğretim süresi bir yarıyılda en az on dört haftadan oluşur. Yarıyıllara yarıyıl sonu sınav süreleri dâhil değildir. Senato gerekli gördüğü hallerde eğitim-öğretim sürelerini uzatabilir.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Bir yarıyıl, öğretimin başladığı günden bir sonraki yarıyılın başladığı güne kadar geçen süredir.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(4)Yarıyıl sonunda yapılacak sınavların başlangıç ve bitiş tarihleri Senato tarafından tespit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Gerekli görüldüğü hallerde, ders ve sınav programlarında gösterilmek koşulu ile Cumartesi ve Pazar günleri ve mesai saatleri dışında da sınav ve ders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Eğitim-öğretim dönemleri gerektiğinde birim kurullarının önerisi, Senatonun kararı ve Rektörün onayı ile yeniden düzenlenebilir.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Eğitim ve öğretim süreleri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8 –</w:t>
      </w:r>
      <w:r w:rsidRPr="003C7B75">
        <w:rPr>
          <w:rFonts w:ascii="Times New Roman" w:eastAsia="Times New Roman" w:hAnsi="Times New Roman" w:cs="Times New Roman"/>
          <w:color w:val="1C283D"/>
          <w:sz w:val="20"/>
          <w:szCs w:val="20"/>
          <w:lang w:eastAsia="tr-TR"/>
        </w:rPr>
        <w:t> (1) Eğitim-öğretim süreleri; Tıp Fakültesinde altı yıl, Diş Hekimliği ve Veteriner Fakültesinde beş yıl, Diğer fakültelerde ve yüksekokullarda dört yıl, meslek yüksekokullarında ise iki yıldır.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 </w:t>
      </w:r>
      <w:r w:rsidRPr="003C7B75">
        <w:rPr>
          <w:rFonts w:ascii="Times New Roman" w:eastAsia="Times New Roman" w:hAnsi="Times New Roman" w:cs="Times New Roman"/>
          <w:color w:val="1C283D"/>
          <w:sz w:val="20"/>
          <w:szCs w:val="20"/>
          <w:lang w:eastAsia="tr-TR"/>
        </w:rPr>
        <w:t>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öğrenim ücretinin ödenmemesi ile kayıt yenilenmemesi nedeniyle öğrencilerin ilişikleri kesilmez. Ancak Senatonun kararı ve Yükseköğretim Kurulunun onayı ile dört yıl üst üste öğrenim ücretinin ödenmemesi ile kayıt yenilenmemesi nedeniyle öğrencilerin ilişikleri kesilebilir.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Üniversiteden uzaklaştırma cezası alan öğrencilerin ceza süreleri öğrenim sürelerinden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Muafiyetleri ilgili kurullarda kabul edilen öğrencilerin daha önce eğitim-öğretim gördükleri süre öğretim yıllarına veya yarıyıllarına ilave edilir.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Sınıf veya ders geçme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9 –</w:t>
      </w:r>
      <w:r w:rsidRPr="003C7B75">
        <w:rPr>
          <w:rFonts w:ascii="Times New Roman" w:eastAsia="Times New Roman" w:hAnsi="Times New Roman" w:cs="Times New Roman"/>
          <w:color w:val="1C283D"/>
          <w:sz w:val="20"/>
          <w:szCs w:val="20"/>
          <w:lang w:eastAsia="tr-TR"/>
        </w:rPr>
        <w:t> (1) Üniversiteye bağlı birimler, yetkili kurullarının kararı ve Senatonun onayı ile sınıf geçme veya ders geçme sistemini seçerler.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Danışman tayini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10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Öğrencilere, eğitim-öğretim konularında karşılaşacakları problemlerin çözümünde yardımcı olmak üzere, ders yılı başlamadan önce bölüm başkanlıklarınca, tek diploma programı olan birimlerde ise birim </w:t>
      </w:r>
      <w:r w:rsidRPr="003C7B75">
        <w:rPr>
          <w:rFonts w:ascii="Times New Roman" w:eastAsia="Times New Roman" w:hAnsi="Times New Roman" w:cs="Times New Roman"/>
          <w:color w:val="1C283D"/>
          <w:sz w:val="20"/>
          <w:szCs w:val="20"/>
          <w:lang w:eastAsia="tr-TR"/>
        </w:rPr>
        <w:lastRenderedPageBreak/>
        <w:t>yöneticisi tarafından bölümün öğretim elemanları arasından öğrenci danışmanları görevlendirilir. Danışmanların görevlerine ilişkin ilkeler birim kurullarınca belirlenir, Senato tarafından onaylanır.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Düzey belirleme ve yeterlik sınavı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 xml:space="preserve">(Başlığı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-7/7/2011-27987) (Değişik:RG-28/7/2013-28721)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ilk defa kayıt yaptıracak olan öğrencilerin yabancı dil ve bilgisayar seviye tespit sınavları, Senatonun belirleyeceği esaslar çerçevesinde ve Üniversite Yönetim Kurulunun tespit ettiği tarihlerde eğitim-öğretim yılı başlamadan önce yapılır. Bu sınavların sonunda öğrencilerin temel bilgi teknolojisi kullanımı ve eşdeğer dersleri, ortak zorunlu yabancı dil dersi ile yabancı dil seviye hazırlık sınıfından muaf olup olmayacakları belirlenerek sonuçlar ilan edilir. Yabancı Dil Hazırlık sınıfında başarısız olan öğrenciler, bir sonraki yılda açılacak olan Yabancı Dil Seviye Tespit Sınavına tekrar girebilirler.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Ortak zorunlu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2547 sayılı Kanunun 5 inci maddesinin birinci fıkrasının (ı) bendine göre verilen Atatürk İlkeleri ve </w:t>
      </w:r>
      <w:proofErr w:type="gramStart"/>
      <w:r w:rsidRPr="003C7B75">
        <w:rPr>
          <w:rFonts w:ascii="Times New Roman" w:eastAsia="Times New Roman" w:hAnsi="Times New Roman" w:cs="Times New Roman"/>
          <w:color w:val="1C283D"/>
          <w:sz w:val="20"/>
          <w:szCs w:val="20"/>
          <w:lang w:eastAsia="tr-TR"/>
        </w:rPr>
        <w:t>İnkılap</w:t>
      </w:r>
      <w:proofErr w:type="gramEnd"/>
      <w:r w:rsidRPr="003C7B75">
        <w:rPr>
          <w:rFonts w:ascii="Times New Roman" w:eastAsia="Times New Roman" w:hAnsi="Times New Roman" w:cs="Times New Roman"/>
          <w:color w:val="1C283D"/>
          <w:sz w:val="20"/>
          <w:szCs w:val="20"/>
          <w:lang w:eastAsia="tr-TR"/>
        </w:rPr>
        <w:t xml:space="preserve"> Tarihi, Türk Dili ve Yabancı Dil bütün öğrenciler için ortak zorunlu derslerdir. Beden Eğitimi ve Güzel Sanatlar dersleri isteğe bağlı olup, öğrenciler bu iki dersten birini seçebilirler.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Türk Dili ile Atatürk İlkeleri ve </w:t>
      </w:r>
      <w:proofErr w:type="gramStart"/>
      <w:r w:rsidRPr="003C7B75">
        <w:rPr>
          <w:rFonts w:ascii="Times New Roman" w:eastAsia="Times New Roman" w:hAnsi="Times New Roman" w:cs="Times New Roman"/>
          <w:color w:val="1C283D"/>
          <w:sz w:val="20"/>
          <w:szCs w:val="20"/>
          <w:lang w:eastAsia="tr-TR"/>
        </w:rPr>
        <w:t>İnkılap</w:t>
      </w:r>
      <w:proofErr w:type="gramEnd"/>
      <w:r w:rsidRPr="003C7B75">
        <w:rPr>
          <w:rFonts w:ascii="Times New Roman" w:eastAsia="Times New Roman" w:hAnsi="Times New Roman" w:cs="Times New Roman"/>
          <w:color w:val="1C283D"/>
          <w:sz w:val="20"/>
          <w:szCs w:val="20"/>
          <w:lang w:eastAsia="tr-TR"/>
        </w:rPr>
        <w:t xml:space="preserve"> Tarihi dersleri iki yarıyıl haftada iki saat, Beden Eğitimi ile Güzel Sanatlar dersleri bir yarıyıl haftada iki saat veya iki yarıyıl haftada bir saat verilir. Yabancı dil dersi ise, haftada en az iki saat olarak okutulur.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Yan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13 –</w:t>
      </w:r>
      <w:r w:rsidRPr="003C7B75">
        <w:rPr>
          <w:rFonts w:ascii="Times New Roman" w:eastAsia="Times New Roman" w:hAnsi="Times New Roman" w:cs="Times New Roman"/>
          <w:color w:val="1C283D"/>
          <w:sz w:val="20"/>
          <w:szCs w:val="20"/>
          <w:lang w:eastAsia="tr-TR"/>
        </w:rPr>
        <w:t> (1) Yan dal eğitim-öğretim programı, ilgili bölümün/anabilim dalının isteği, Birim ilgili kurullarının önerisi ve Senatonun kararı ile açılır ve bu program bölümlerin işbirliğiyle yürütülür. Herhangi bir programa kayıtlı öğrencilerden isteyenlere kendi lisans programlarına ek olarak bir yan dal programını izleme izni verilebilir. Yan dal programı ayrı bir lisans programı anlamını taşımaz.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Yan dal programına ait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Çift ana dal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14 –</w:t>
      </w:r>
      <w:r w:rsidRPr="003C7B75">
        <w:rPr>
          <w:rFonts w:ascii="Times New Roman" w:eastAsia="Times New Roman" w:hAnsi="Times New Roman" w:cs="Times New Roman"/>
          <w:color w:val="1C283D"/>
          <w:sz w:val="20"/>
          <w:szCs w:val="20"/>
          <w:lang w:eastAsia="tr-TR"/>
        </w:rPr>
        <w:t> (1) İlgili bölümler; Birim ilgili kurullarının önerisi ve Senatonun onayını alarak herhangi bir lisans programına kayıtlı öğrencilerden, gerekli koşulları taşıyanlar arasından istekli olanların kendi lisans programlarına ek olarak çift ana dal programını izlemelerine ve ikinci bir lisans diploması almalarına izin verir. Bununla ilgili diğer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Bitirme ödevi ve staj</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15 –</w:t>
      </w:r>
      <w:r w:rsidRPr="003C7B75">
        <w:rPr>
          <w:rFonts w:ascii="Times New Roman" w:eastAsia="Times New Roman" w:hAnsi="Times New Roman" w:cs="Times New Roman"/>
          <w:color w:val="1C283D"/>
          <w:sz w:val="20"/>
          <w:szCs w:val="20"/>
          <w:lang w:eastAsia="tr-TR"/>
        </w:rPr>
        <w:t> (1) Birim öğrencileri, eğitim-öğretim programlarında varsa bitirme ödevini ve/veya stajını yapmak zorundadırlar. Bitirme ödevi hazırlama ve staj yapma yöntem ve değerlendirme esasları birim kurullarının teklifi üzerine Üniversite Senatosunca kararlaştırılır ve uygulamaya konulur.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ÜÇÜNCÜ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Öğrenci Kayıt-Kabul İşlemleri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Üniversiteye kayıt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16 –</w:t>
      </w:r>
      <w:r w:rsidRPr="003C7B75">
        <w:rPr>
          <w:rFonts w:ascii="Times New Roman" w:eastAsia="Times New Roman" w:hAnsi="Times New Roman" w:cs="Times New Roman"/>
          <w:color w:val="1C283D"/>
          <w:sz w:val="20"/>
          <w:szCs w:val="20"/>
          <w:lang w:eastAsia="tr-TR"/>
        </w:rPr>
        <w:t> (1) Öğrencilerin birimlere kayıtları, Yükseköğretim Kurulu ve Üniversitelerarası Kurul tarafından belirlenen esaslara uygun olarak Üniversite Yönetim Kurulu kararı ile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Üniversiteye bağlı akademik birimlerde yürütülen ön lisans ve lisans programlarına öğrenci kabulü; Yükseköğretim Kurulu kararları çerçevesinde, Ölçme, Seçme ve Yerleştirme Merkezi (ÖSYM) tarafından düzenlenen sınav sonucuna göre veya özel yetenek sınavı sonucuna göre yapılır. Birime kayıt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Lise veya dengi okul mezunu olmak; diplomanın yurt dışından alınması halinde bunların denkliğinin Milli Eğitim Bakanlığı tarafından onaylanmış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b) ÖSYM sınav/sınavları/yerleştirme sonucunda o öğretim yılında Üniversite birimlerine kayıt hakkı kazanmış olmak veya ön kayıt ve yetenek sınavı ile öğrenci alınacak birimlerde o öğretim yılı için geçerli olan puana ve koşullara sahip olmak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işlemleri, Rektörlükçe belirlenen ve ilan edilen yerde ve süre içinde, Öğrenci İşleri Daire Başkanlığı tarafından yürütülür.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Kayıt sırasında hangi belgelerin isteneceği, Öğrenci İşleri Daire Başkanlığı tarafından duyurulur. Adaylardan istenen belgelerin aslı veya Üniversite tarafından onaylı örneği kabul edilir. Askerlik durumu ve adli sicil kaydına ilişkin olarak ise adayın beyanına dayanılarak işlem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Adayların kayıt için bizzat başvurmaları gerekir. Ancak adaylar zorunlu hallerde resmi yetki verdikleri vekilleri aracılığı ile de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Haklı ve geçerli mazeretleri olmaksızın kayıt için zamanında başvurmayan veya gerekli belgeleri zamanında sağlamayan öğrenciler bu haklarını kaybederler. Mazeretleri bulunan adaylar kesin kayıtlarını, yukarıdaki hükümlere uymak şartıyla yakınları vasıtasıyla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Yabancı uyruklu öğrencilerin kaydı, ilgili mevzuat hükümleri ile Rektörlük tarafından belirlenen usul ve esaslar çerçevesinde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Kimlik kartı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17 –</w:t>
      </w:r>
      <w:r w:rsidRPr="003C7B75">
        <w:rPr>
          <w:rFonts w:ascii="Times New Roman" w:eastAsia="Times New Roman" w:hAnsi="Times New Roman" w:cs="Times New Roman"/>
          <w:color w:val="1C283D"/>
          <w:sz w:val="20"/>
          <w:szCs w:val="20"/>
          <w:lang w:eastAsia="tr-TR"/>
        </w:rPr>
        <w:t> (1) Üniversiteye kesin kayıt yaptıran veya kaydını yenileyen öğrenciye öğrenci işleri tarafından kimlik kartı verilir. Kimlik kartının kaybedilmesi halinde yenisini almak için gazetede yapılacak kayıp ilanı ile birlikte gerekli yasal işlemlerin tamamlanması gerekir.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DÖRDÜNCÜ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Dersler, Ders Kaydı, Ders Muafiyeti ve 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Zorunlu ve seçmeli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18 –</w:t>
      </w:r>
      <w:r w:rsidRPr="003C7B75">
        <w:rPr>
          <w:rFonts w:ascii="Times New Roman" w:eastAsia="Times New Roman" w:hAnsi="Times New Roman" w:cs="Times New Roman"/>
          <w:color w:val="1C283D"/>
          <w:sz w:val="20"/>
          <w:szCs w:val="20"/>
          <w:lang w:eastAsia="tr-TR"/>
        </w:rPr>
        <w:t> (1) Programlarda yer alan dersler; zorunlu ve seçmeli dersler olarak sınıflandırılırlar.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Seçmeli ders, öğrencinin zorunlu dersler dışında alan içinden veya alan dışından isteği doğrultusunda aldığı derstir. Öğrenci, bu dersi kayıtlı olduğu birimdeki seçmeli ders adı ile açılmış derslerden seçebileceği gibi bölüm başkanı tarafından uygun görülen başka birimlerin zorunlu ve seçmeli dersleri arasından da seçebilir.</w:t>
      </w:r>
    </w:p>
    <w:p w:rsidR="003C7B75" w:rsidRPr="003C7B75" w:rsidRDefault="003C7B75" w:rsidP="003C7B75">
      <w:pPr>
        <w:shd w:val="clear" w:color="auto" w:fill="FFFFFF"/>
        <w:spacing w:after="0" w:line="300" w:lineRule="atLeast"/>
        <w:ind w:firstLine="567"/>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-21/7/2016-29777)</w:t>
      </w:r>
      <w:r w:rsidRPr="003C7B75">
        <w:rPr>
          <w:rFonts w:ascii="Times New Roman" w:eastAsia="Times New Roman" w:hAnsi="Times New Roman" w:cs="Times New Roman"/>
          <w:color w:val="1C283D"/>
          <w:sz w:val="20"/>
          <w:szCs w:val="20"/>
          <w:lang w:eastAsia="tr-TR"/>
        </w:rPr>
        <w:t> Başarısız olunan seçmeli dersin yerine bir başka seçmeli ders alınabilir. Bu durumda; başarısız olunan seçmeli ders öğrencilik süresince not çizelgesinde yer almaya devam eder, ortalamaya katılır ancak yerine alınan seçmeli dersten başarılı olunduğunda not çizelgesinden silinir ve ortalamaya katılmaz.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Öğretim elemanı sayısının yeterli olmadığı durumlarda aynı ad ve içeriğe sahip zorunlu ve seçmeli dersler birim kurullarının kararı ve Senatonun onayıyla birleştirilerek bir bölüm/programda yürütülebilir.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koşullu dersler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19 –</w:t>
      </w:r>
      <w:r w:rsidRPr="003C7B75">
        <w:rPr>
          <w:rFonts w:ascii="Times New Roman" w:eastAsia="Times New Roman" w:hAnsi="Times New Roman" w:cs="Times New Roman"/>
          <w:color w:val="1C283D"/>
          <w:sz w:val="20"/>
          <w:szCs w:val="20"/>
          <w:lang w:eastAsia="tr-TR"/>
        </w:rPr>
        <w:t> (1) Bir derse devam hakkını kazanabilmek için, alt yarıyıl veya yıllarda yer alan derslerden bir veya daha çoğundan başarı gösterme koşulu aranabilir. Bu derslere ön koşullu dersler denir.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Ön koşullu dersler birim kurulunca düzenlenir. Senatonun onayına sunulur. Birimde ön koşullu dersler ile ilgili hususlar,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Ön koşullu derslerden başarısızlık halinde, buna dayalı yeni ders seçilmez.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dondurma</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Kayıt dondurma ile ilgili alınan kararlar öğretim yarıyılı/yılı başlarında uygulanır. Öğrenciler, belgeleyecekleri haklı ve geçerli mazeretleri veya öğrenim ve eğitimlerine katkıda bulunacak yurtdışı burs, staj ve araştırma imkânlarının doğması halinde, birim yönetim kurulu kararı ile en çok iki kez olmak üzere toplam bir yıla kadar kayıt dondurarak izinli sayılabilirler.</w:t>
      </w:r>
    </w:p>
    <w:p w:rsidR="003C7B75" w:rsidRDefault="003C7B75" w:rsidP="007D4716">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Askerlik sebebiyle kayıt donduran öğrencinin, terhis olduğu yıla kadar kaydı dondurulur.</w:t>
      </w:r>
    </w:p>
    <w:p w:rsidR="007D4716" w:rsidRDefault="007D4716" w:rsidP="007D4716">
      <w:pPr>
        <w:shd w:val="clear" w:color="auto" w:fill="FFFFFF"/>
        <w:spacing w:after="0" w:line="300" w:lineRule="atLeast"/>
        <w:ind w:firstLine="567"/>
        <w:jc w:val="both"/>
        <w:rPr>
          <w:rFonts w:ascii="Times New Roman" w:eastAsia="Times New Roman" w:hAnsi="Times New Roman" w:cs="Times New Roman"/>
          <w:b/>
          <w:bCs/>
          <w:color w:val="1C283D"/>
          <w:sz w:val="20"/>
          <w:szCs w:val="20"/>
          <w:lang w:eastAsia="tr-TR"/>
        </w:rPr>
      </w:pP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muafiyeti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21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Öğrencilerin; daha önce mezun oldukları veya kayıt sildirdikleri yükseköğretim kurumlarında almış ve başarmış oldukları derslerden muaf olmak için, eğitim-öğretimin başlamasından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yapacakları başvurular, birim yönetim kurulu tarafından bir defaya mahsus olmak üzere değerlendirilir ve karara bağlanır. Bu kararda öğrencinin öğrenim göreceği yarıyılı/yılı belirtilir.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kayıt ve ders tekrarı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22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 öğrencilik haklarından faydalanabilmek için akademik takvimde belirtilen süre içinde, ilgili mevzuat hükümlerinde belirtilen katkı payını veya ikinci öğretim ücretini ödeyerek yarıyıl/yıl kaydını, varsa ders kaydını yaptırmak zorundadır. Ders kaydı danışmanın onayıyla tamamlanır.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Katkı payını veya ikinci öğretim ücretini ödemeyenlerin ders kaydı yapılmaz. Birimlerin birinci sınıflarında öğretime başlayan öğrenci, kayıtlı olduğu yarıyıla ait bütün dersleri almakla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 ilgili yönetim kurulunca kabul edilmiş bir mazereti yoksa ders kaydını zamanında kendisi yaptırmak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Süresi içinde kaydını yenilemeyenler, haklı ve geçerli mazeretleri sona erdikten sonra bir hafta içinde başvurmak zorundadır. Kayıt yenilemelerine karar verilen öğrencilerin kayıt yenileme tarihleri ilgili yönetim kurullarınca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Önceki yarıyıldan veya yıllardan ders tekrarlamak durumunda kalan öğrenciler, öncelikle tekrarlayacakları dersleri almak şartıyla en fazla 45 </w:t>
      </w:r>
      <w:proofErr w:type="spellStart"/>
      <w:r w:rsidRPr="003C7B75">
        <w:rPr>
          <w:rFonts w:ascii="Times New Roman" w:eastAsia="Times New Roman" w:hAnsi="Times New Roman" w:cs="Times New Roman"/>
          <w:color w:val="1C283D"/>
          <w:sz w:val="20"/>
          <w:szCs w:val="20"/>
          <w:lang w:eastAsia="tr-TR"/>
        </w:rPr>
        <w:t>AKTS’lik</w:t>
      </w:r>
      <w:proofErr w:type="spellEnd"/>
      <w:r w:rsidRPr="003C7B75">
        <w:rPr>
          <w:rFonts w:ascii="Times New Roman" w:eastAsia="Times New Roman" w:hAnsi="Times New Roman" w:cs="Times New Roman"/>
          <w:color w:val="1C283D"/>
          <w:sz w:val="20"/>
          <w:szCs w:val="20"/>
          <w:lang w:eastAsia="tr-TR"/>
        </w:rPr>
        <w:t xml:space="preserve"> derse kayıt yaptırabilirler.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Öğrenciler kayıtlı olduğu programdaki bütün dersleri almakla yükümlüdür. Meslek Yüksekokulu dışındaki öğrenciler; üçüncü yarıyıldan itibaren önkoşullu olan dersler dışında, bir dönemde en az ve en çok kredi sınırının izin verdiği ölçüde, danışmanının onayı ile üst yarıyıldan/yıldan ders alabilirler. Alt yarıyıldan dersi olmayan öğrencilerden genel ortalamaları en az 2,5 olanlar bir ders, genel ortalamaları en az 3,0 olanlar iki ders ve genel ortalamaları en az 3,5 olanlar ise üç ders alabilirler. Öğrenciler, bu Yönetmelik hükümleri çerçevesinde öğrenimlerini daha kısa sürede bitirebilirler.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İlgili birimin/bölümün özelliklerine göre öğretim planında yer alan dersleri başaran öğrenciler iki yıllık ön lisans programları için en az 120; dört yıllık lisans programları için en az 240; beş yıllık lisans ve yüksek lisans derecesini birlikte veren programlar için en az 300 </w:t>
      </w:r>
      <w:proofErr w:type="spellStart"/>
      <w:r w:rsidRPr="003C7B75">
        <w:rPr>
          <w:rFonts w:ascii="Times New Roman" w:eastAsia="Times New Roman" w:hAnsi="Times New Roman" w:cs="Times New Roman"/>
          <w:color w:val="1C283D"/>
          <w:sz w:val="20"/>
          <w:szCs w:val="20"/>
          <w:lang w:eastAsia="tr-TR"/>
        </w:rPr>
        <w:t>AKTS’yi</w:t>
      </w:r>
      <w:proofErr w:type="spellEnd"/>
      <w:r w:rsidRPr="003C7B75">
        <w:rPr>
          <w:rFonts w:ascii="Times New Roman" w:eastAsia="Times New Roman" w:hAnsi="Times New Roman" w:cs="Times New Roman"/>
          <w:color w:val="1C283D"/>
          <w:sz w:val="20"/>
          <w:szCs w:val="20"/>
          <w:lang w:eastAsia="tr-TR"/>
        </w:rPr>
        <w:t xml:space="preserve"> tamamlayarak mezuniyet hakkı elde eder. Her dersin AKTS tamsayı olarak ifade edilir. Başarı değerlendirmesinde AKTS esas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Ders kayıtlarının doğru yapılmasının sorumluluğu öğrenciye aittir. Danışmanın ders onaylamalarını takiben öğrenci seçilen derslerin doğruluğunu kendisi takip eder. Haklı ve geçerli mazeretleri ders kayıtları esnasında devam eden öğrenciler devam zorunluluğu olan derslere devamsızlık sınırı aşılmadan, devam zorunluluğu olmayan derslere ise yıl içi sınavlarından önce ders kayıtlarını yaptırmalıdırlar. </w:t>
      </w:r>
      <w:r w:rsidRPr="003C7B75">
        <w:rPr>
          <w:rFonts w:ascii="Times New Roman" w:eastAsia="Times New Roman" w:hAnsi="Times New Roman" w:cs="Times New Roman"/>
          <w:b/>
          <w:bCs/>
          <w:color w:val="1C283D"/>
          <w:sz w:val="20"/>
          <w:szCs w:val="20"/>
          <w:lang w:eastAsia="tr-TR"/>
        </w:rPr>
        <w:t xml:space="preserve">(Mülga </w:t>
      </w:r>
      <w:proofErr w:type="gramStart"/>
      <w:r w:rsidRPr="003C7B75">
        <w:rPr>
          <w:rFonts w:ascii="Times New Roman" w:eastAsia="Times New Roman" w:hAnsi="Times New Roman" w:cs="Times New Roman"/>
          <w:b/>
          <w:bCs/>
          <w:color w:val="1C283D"/>
          <w:sz w:val="20"/>
          <w:szCs w:val="20"/>
          <w:lang w:eastAsia="tr-TR"/>
        </w:rPr>
        <w:t>cümle:RG</w:t>
      </w:r>
      <w:proofErr w:type="gramEnd"/>
      <w:r w:rsidRPr="003C7B75">
        <w:rPr>
          <w:rFonts w:ascii="Times New Roman" w:eastAsia="Times New Roman" w:hAnsi="Times New Roman" w:cs="Times New Roman"/>
          <w:b/>
          <w:bCs/>
          <w:color w:val="1C283D"/>
          <w:sz w:val="20"/>
          <w:szCs w:val="20"/>
          <w:lang w:eastAsia="tr-TR"/>
        </w:rPr>
        <w:t>-16/8/2011-28027)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(10)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Öğrencilerin, ders kayıtlarındaki bir yanlışlık veya zorunluluk sebebiyle ders ekleme ve ders çıkarma işlemlerini eğitim-öğretimin başlamasından itibaren en geç iki hafta içerisinde danışmanı ile birlikte yapmaları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(12) İlgili öğretim elemanı ders yoklama listelerini derslerin başladığı günden itibaren elektronik ortamdan alarak derse devam eden öğrencilerin tamamının derse kayıtlı olup olmadıklarını kontrol eder.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(13) Öğrenciler, süresi içinde ve usulüne uygun olarak kaydolmadıkları derse devam edemez, bu derslerin sınavlarına giremezler ve bu süre 2547 sayılı Kanunda belirtilen öğretim süresinden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(14) Kaydolmadığı dersin sınavına giren öğrencinin notu iptal edilir. Ders kaydı yaptırmayan öğrencilere o dönem içinde herhangi bir öğrenci belgesi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(15) Öğrenciler kayıtlı olmadıkları derslere izin alarak dinleyici olarak katılabilirler.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Engellilik durumu ve derecesi sağlık raporu ile kanıtlanmış olan Üniversiteye kayıtlı engelli öğrenci, bu Yönetmeliğin ders almaya ilişkin hükümlerine uymakla yükümlüdür; ancak engeli nedeniyle herhangi bir dersin gerekliliklerini yerine getirmekte güçlük çekmesi durumunda, danışmanının ve dersi veren öğretim elemanının onayıyla söz konusu güçlüklerin giderilmesine ilişkin değişiklikler, uyarlamalar, düzenlemeler yapılarak öğrencinin dersi alması sağlanır. Buna rağmen öğrenci dersin gerekliliklerini tüm uyarlamalara rağmen yerine getiremiyor ise, varsa o derse eşdeğer olan bir başka ders alır.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Devam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23 –</w:t>
      </w:r>
      <w:r w:rsidRPr="003C7B75">
        <w:rPr>
          <w:rFonts w:ascii="Times New Roman" w:eastAsia="Times New Roman" w:hAnsi="Times New Roman" w:cs="Times New Roman"/>
          <w:color w:val="1C283D"/>
          <w:sz w:val="20"/>
          <w:szCs w:val="20"/>
          <w:lang w:eastAsia="tr-TR"/>
        </w:rPr>
        <w:t>  (1) Öğrenciler; teorik derslere en az %70 ve uygulamalı derslere en az %80 oranında devam etmek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Devam durumu öğretim elemanları tarafından derslerde yapılacak yoklamalarla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Devamsızlıkların bulunmasında ders veya uygulamanın o yarıyıl/yıldaki toplam saati temel alınır.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Sportif, kültürel veya bilimsel faaliyetler gibi alanlarda; Üniversite, fakülte ve/veya yüksekokullarca görevlendirilen öğrencilerin görevli oldukları süre, zorunlu devam süresinin %50’sini aşmamak üzere devamsızlıktan sayılmaz. Türkiye’yi sportif, kültürel veya bilimsel faaliyetler gibi alanlarda uluslararası düzeyde temsil eden öğrenciler için durumlarını belgelemek kaydıyla devam koşulu aranmaz. Bu tür faaliyetlerde görevlendirilen öğrencilerin sınav hakları saklıdır. Bunların dışındaki tüm mazeretler veya raporlu olunan süre devamsızlık süresi içindedir.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Devam koşulu yerine getirilen teorik dersler için yeniden devam şartı aranmaz ancak uygulamalı dersler için birim yönetim kurulu kararı ile devam şartı aranabilir.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Derse devam zorunluluğunu yerine getirmeyen öğrencilerin devamsızlık durumu, derslerin bitiminde öğretim elemanı tarafından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işlenir.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BEŞİNCİ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Sınavların şekline ve yapılışına ilişkin esaslar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24 –</w:t>
      </w:r>
      <w:r w:rsidRPr="003C7B75">
        <w:rPr>
          <w:rFonts w:ascii="Times New Roman" w:eastAsia="Times New Roman" w:hAnsi="Times New Roman" w:cs="Times New Roman"/>
          <w:color w:val="1C283D"/>
          <w:sz w:val="20"/>
          <w:szCs w:val="20"/>
          <w:lang w:eastAsia="tr-TR"/>
        </w:rPr>
        <w:t> (1) Sınavlar yazılı olarak yapılır. Ancak dersin özelliği nedeniyle ilgili yönetim kurulu; sınavın sözlü, hem yazılı hem sözlü veya uygulamalı yapılmasına karar verebilir.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Dini ve milli bayramlar dışında Cumartesi ve Pazar günleri de sınav yapılabilir.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 xml:space="preserve">Öğrenciler, sınav programlarında belirtilen zaman ve yerde sınava girmek zorundadır. Aksi halde sınavları geçersiz sayılır. Öğretim elemanı; ara sınav sonuçlarını sınav tarihinden itibaren üç hafta içinde, yarıyıl/yılsonu ve bütünleme sınav sonuçlarını ise yedi gün içinde </w:t>
      </w:r>
      <w:proofErr w:type="spellStart"/>
      <w:r w:rsidRPr="003C7B75">
        <w:rPr>
          <w:rFonts w:ascii="Times New Roman" w:eastAsia="Times New Roman" w:hAnsi="Times New Roman" w:cs="Times New Roman"/>
          <w:color w:val="1C283D"/>
          <w:sz w:val="20"/>
          <w:szCs w:val="20"/>
          <w:lang w:eastAsia="tr-TR"/>
        </w:rPr>
        <w:t>ÖBS’ne</w:t>
      </w:r>
      <w:proofErr w:type="spellEnd"/>
      <w:r w:rsidRPr="003C7B75">
        <w:rPr>
          <w:rFonts w:ascii="Times New Roman" w:eastAsia="Times New Roman" w:hAnsi="Times New Roman" w:cs="Times New Roman"/>
          <w:color w:val="1C283D"/>
          <w:sz w:val="20"/>
          <w:szCs w:val="20"/>
          <w:lang w:eastAsia="tr-TR"/>
        </w:rPr>
        <w:t xml:space="preserve"> girer ve onaylar.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Her türlü sınava ait sınav evrakı, birim yönetim kurullarının belirleyeceği esaslara göre iki yıl süre ile saklanır. Staj ve uygulama sonunda, sınav veya değerlendirme yapılması gerekir. Birimlerde, staj ve uygulama sınavları ile değerlendirmenin nasıl yapılacağına birim kurulları karar verir.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Ek sınavlar hariç bir günde en çok iki dersin sınavı yapılabilir. Ancak birim yönetim kurulları bu sayıda değişiklik yapma yetkisine sahiptirler.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(6) Öğrencinin girmeye hakkı olmadığı halde girdiği sınavın notu geçersiz sayılır.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Sınava girme şartları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25 –</w:t>
      </w:r>
      <w:r w:rsidRPr="003C7B75">
        <w:rPr>
          <w:rFonts w:ascii="Times New Roman" w:eastAsia="Times New Roman" w:hAnsi="Times New Roman" w:cs="Times New Roman"/>
          <w:color w:val="1C283D"/>
          <w:sz w:val="20"/>
          <w:szCs w:val="20"/>
          <w:lang w:eastAsia="tr-TR"/>
        </w:rPr>
        <w:t> (1) Bir dersin ara sınavına girebilmek için o derse kayıt yaptırmış olmak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Bir dersin ara sınav dışındaki sınavlarına girebilmek için;</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Ders kaydını yaptırmış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Devam zorunluluğunu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Varsa, diğer şartları yerine getirmiş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gerekir</w:t>
      </w:r>
      <w:proofErr w:type="gramEnd"/>
      <w:r w:rsidRPr="003C7B75">
        <w:rPr>
          <w:rFonts w:ascii="Times New Roman" w:eastAsia="Times New Roman" w:hAnsi="Times New Roman" w:cs="Times New Roman"/>
          <w:color w:val="1C283D"/>
          <w:sz w:val="20"/>
          <w:szCs w:val="20"/>
          <w:lang w:eastAsia="tr-TR"/>
        </w:rPr>
        <w: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programı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26 –</w:t>
      </w:r>
      <w:r w:rsidRPr="003C7B75">
        <w:rPr>
          <w:rFonts w:ascii="Times New Roman" w:eastAsia="Times New Roman" w:hAnsi="Times New Roman" w:cs="Times New Roman"/>
          <w:color w:val="1C283D"/>
          <w:sz w:val="20"/>
          <w:szCs w:val="20"/>
          <w:lang w:eastAsia="tr-TR"/>
        </w:rPr>
        <w:t> (1) Ara,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sınavı programları, birimlerce belirlenir ve sınav dönemi başlamadan en az bir hafta önce öğrencilere duyurulur.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türleri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27 –</w:t>
      </w:r>
      <w:r w:rsidRPr="003C7B75">
        <w:rPr>
          <w:rFonts w:ascii="Times New Roman" w:eastAsia="Times New Roman" w:hAnsi="Times New Roman" w:cs="Times New Roman"/>
          <w:color w:val="1C283D"/>
          <w:sz w:val="20"/>
          <w:szCs w:val="20"/>
          <w:lang w:eastAsia="tr-TR"/>
        </w:rPr>
        <w:t> (1) Sınavlar; ara (yıl içi),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bütünleme, mazeret, tek ders ve ek sınavlardır.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Ara sınav: Bir dersten en fazla iki ara sınav yapılır. Varsa ödev, proje, uygulama ve benzeri yarıyıl/yıl içi faaliyetler ara sınav notuna bağıl değerlendirme yönteminde belirtilen oranlarda katılır. Veteriner Fakültesinde onuncu yarıyılda ara sınav yapma zorunluluğu yoktur.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ve bütünleme sınavları: Sınava girme şartlarını yerine getirmiş olan öğrenciler yarıyıl/yıl sonu sınavına girerler.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sınavına girme hakkını kazanıp da bu sınava mazeretli veya mazeretsiz olarak girmeyen öğrencilerle, girip de başarısız duruma düşen öğrenciler bütünleme sınavına girerler.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Bir dersin bütünleme sınavı, o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sınavından en az iki hafta sonra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Bütünleme sınavı sonucunda da başarılamayan dersler tekrarlanır.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Sınıf geçme sistemi uygulayan birimlerde bütünleme sınavı yapılır. Ders geçme sistemi uygulayan birimlerde bütünleme sınavı yapılıp yapılmayacağına ilgili birim kurulları karar verir ve bu karar Senatonun onayına sunulur.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Mazeret sınavları bu Yönetmelikte belirtilen haklı ve geçerli mazereti ilgili yönetim kurulunca kabul edilen öğrenciler, mazeretlerinin bitimini takiben yedi gün içerisinde başvurmaları halinde giremedikleri ara sınavı hakkını dersin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sınavlarından önce birimin belirleyeceği programa göre kullanırlar. Her ne sebeple olursa olsun, akademik takvim süresi dışında mazeret sınavı açılamaz. Mazeret sınavına girmeyen öğrenciye yeni bir sınav hakkı verilmez.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 xml:space="preserve">f) Tek ders sınavı: Mezuniyet için, öğretim planında ön görülen derslerden biri hariç tümünden başarılı olup tek dersi kalan öğrenciler, bu dersin sınavına girme şartlarını yerine getirdikleri takdirde bütünleme sınav sonuçlarının ilanını izleyen üç gün içinde başvurmaları halinde, bu sınavların bitimini izleyen on beş gün içerisinde; Birim yönetim kurulu kararıyla aynı sınav döneminde bir defaya mahsus olmak üzere ve dersin açılıp açılmadığına bakılmaksızın her sınav döneminde tek ders sınavına alınırlar. </w:t>
      </w:r>
      <w:proofErr w:type="gramEnd"/>
      <w:r w:rsidRPr="003C7B75">
        <w:rPr>
          <w:rFonts w:ascii="Times New Roman" w:eastAsia="Times New Roman" w:hAnsi="Times New Roman" w:cs="Times New Roman"/>
          <w:color w:val="1C283D"/>
          <w:sz w:val="20"/>
          <w:szCs w:val="20"/>
          <w:lang w:eastAsia="tr-TR"/>
        </w:rPr>
        <w:t>Başarılı olamayanlar, kanuni süreler içinde bu dersi tekrar ederler.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 xml:space="preserve">Üniversiteye kayıtlı engelli öğrenci, bu Yönetmeliğin 16 </w:t>
      </w:r>
      <w:proofErr w:type="spellStart"/>
      <w:r w:rsidRPr="003C7B75">
        <w:rPr>
          <w:rFonts w:ascii="Times New Roman" w:eastAsia="Times New Roman" w:hAnsi="Times New Roman" w:cs="Times New Roman"/>
          <w:color w:val="1C283D"/>
          <w:sz w:val="20"/>
          <w:szCs w:val="20"/>
          <w:lang w:eastAsia="tr-TR"/>
        </w:rPr>
        <w:t>ncı</w:t>
      </w:r>
      <w:proofErr w:type="spellEnd"/>
      <w:r w:rsidRPr="003C7B75">
        <w:rPr>
          <w:rFonts w:ascii="Times New Roman" w:eastAsia="Times New Roman" w:hAnsi="Times New Roman" w:cs="Times New Roman"/>
          <w:color w:val="1C283D"/>
          <w:sz w:val="20"/>
          <w:szCs w:val="20"/>
          <w:lang w:eastAsia="tr-TR"/>
        </w:rPr>
        <w:t xml:space="preserve"> maddesinde belirtilen sınavlara girmek zorundadır, ancak öğrencinin performansının en iyi şekilde değerlendirilebilmesi için, engelli öğrenci yetersizlikleri temel alınarak dersi veren öğretim elemanı onayı ile sınav yeri, süresi, biçimi değiştirilip uygun hale getirilebilir. Sınavda kullanılacak özel alfabe, bilgisayar, büyüteç gibi ek gereçler, okumaya ya da yazmaya yardımcı kişi ya da araçlar sağlanır.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 (Yeniden düzenleme:RG-21/7/2016-29777) </w:t>
      </w:r>
      <w:r w:rsidRPr="003C7B75">
        <w:rPr>
          <w:rFonts w:ascii="Times New Roman" w:eastAsia="Times New Roman" w:hAnsi="Times New Roman" w:cs="Times New Roman"/>
          <w:color w:val="1C283D"/>
          <w:sz w:val="20"/>
          <w:szCs w:val="20"/>
          <w:lang w:eastAsia="tr-TR"/>
        </w:rPr>
        <w:t>Ek sınav: Öğrencilere 2547 sayılı Kanunun 44 üncü maddesine göre verilen sınav haklarıdır. Aşağıdaki esaslara göre sınav düzenlemesi yapılır.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Azami öğrenim süreleri sonunda kayıtlı olduğu öğretim kurumundan mezun olabilmek için son sınıf öğrencilerine başarısız oldukları bütün dersler için iki ek sınav hakkı verilir. Sınavlar eğitim öğretim yılının ikinci dönemi sonunda açılır. </w:t>
      </w:r>
      <w:proofErr w:type="gramStart"/>
      <w:r w:rsidRPr="003C7B75">
        <w:rPr>
          <w:rFonts w:ascii="Times New Roman" w:eastAsia="Times New Roman" w:hAnsi="Times New Roman" w:cs="Times New Roman"/>
          <w:color w:val="1C283D"/>
          <w:sz w:val="20"/>
          <w:szCs w:val="20"/>
          <w:lang w:eastAsia="tr-TR"/>
        </w:rPr>
        <w:t>Bu sınavlar sonunda başarısız ders sayısını beş derse indirenlere bu beş ders için üç yarıyıl, ek sınavları almadan beş derse kadar başarısız olan öğrencilere dört yarıyıl (sınıf geçme esasına göre öğretim yapılan kurumlarda iki öğretim yılı), bir dersten başarısız olanlara ise öğrencilik hakkından yararlanmaksızın sınırsız başarısız oldukları dersin sınavlarına girme hakkı tanınır.</w:t>
      </w:r>
      <w:proofErr w:type="gramEnd"/>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2) Ek sınav haklarından yararlandıktan sonra mezun olamayıp açılacak sınavlara girme hakkı elde eden öğrencilere ayrıca tek ders sınav hakkı verilmez.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 ek sınav haklarını verilen süreler içerisinde kullanmak zorundadırlar. Ek sınav hakkını verilen süreler içerisinde kullanmayan öğrenciler sınav hakkından vazgeçmiş sayılır.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İzledikleri programdan mezun olmak için gerekli bütün derslerden geçer not aldıkları hâlde başarılı sayılabilmeleri için öngörülen not ortalamalarını sağlayamamaları sebebiyle ilişikleri kesilme durumuna gelen son dönem (sınıf geçme esasına göre öğretim yapılan kurumlarda son sınıf) öğrencilerine not ortalamalarını yükseltmek üzere diledikleri derslerden sınırsız sınav hakkı tanınır. Bunlardan uygulamalı, uygulaması olan ve daha önce alınmamış dersler dışındaki derslere devam şartı aranmaz.</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Açılacak sınavlara üst üste veya aralıklı olarak toplam üç eğitim-öğretim yılı hiç girmeyen öğrenci, sınırsız sınav hakkından vazgeçmiş sayılır ve bu haktan yararlanamaz. Sınırsız hak kullanma durumunda olan öğrenciler sınava girdiği döneme ait öğrenci katkı payını/öğrenim ücretini ödemeye devam ederler. Ancak bu öğrenciler, sınav hakkı dışındaki diğer öğrencilik haklarından yararlanamazlar.</w:t>
      </w:r>
    </w:p>
    <w:p w:rsidR="003C7B75" w:rsidRPr="003C7B75" w:rsidRDefault="003C7B75" w:rsidP="003C7B75">
      <w:pPr>
        <w:shd w:val="clear" w:color="auto" w:fill="FFFFFF"/>
        <w:spacing w:after="0" w:line="240" w:lineRule="atLeast"/>
        <w:ind w:firstLine="566"/>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Derslere devam yükümlülüklerini yerine getirdikleri hâlde yıl içi ve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 yükümlülüklerini bu maddede belirtilen hükümlere uygun olarak yerine getiremedikleri için öğretim kurumları ile ilişiği kesilen hazırlık sınıfı ve birinci sınıfta en fazla bir dersten, ara sınıflarda ise en fazla üç dersten başarısız olan öğrencilere üç yıl içinde kullanacakları üç sınav hakkı, not ortalamasını tutturamadıkları için hazırlık sınıfı dâhil ara sınıflarda da sene kaybeden öğrencilere diledikleri üç dersten bir sınav hakkı verilir. Sınav hakkı verilenler, yıl içi veya </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sınavı olduğuna bakılmaksızın başvurmaları hâlinde Üniversite veya yüksek teknoloji enstitülerinin her eğitim-öğretim yılı başında açacakları sınavlara alınırlar. Sınavların sonunda sorumlu oldukları tüm dersleri başaranların kayıtları yeniden yapılır ve öğrenimlerine kaldıkları yerden devam ederler. Bu durumda olan öğrencilerin sınavlara girdikleri süre öğrenim süresinden sayılmaz. Bu sınavlara katılan öğrenciler öğrencilik haklarından hiçbir şekilde yararlanamazlar.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ı)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i)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j)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ALTINCI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Değerlendirme ve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değerlendirme esasları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28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Birimlerde, seviye tespit sınavları ile yabancı dil ve Türkçe hazırlık sınıfları dışında başarı notu bağıl değerlendirme yöntemine göre hesaplanır. Bağıl değerlendirme yöntemine ilişkin esaslar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Bağıl değerlendirmede, ara sınavın başarı notuna katkısı %40, yarıyıl/yılsonu sınavından alınan notun başarı notuna katkısı %60’tır. Uzaktan eğitim yapan programlarda bu oranlar ilgili mevzuat hükümlerine göre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Eğitim programlarında zorunlu staj dersi bulunan birimlerde staj dersinin uygulanması ve değerlendirilmesi Senato ve ilgili kurullarca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Harf notları ve katsayıları aşağıdaki şekildedir: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tbl>
      <w:tblPr>
        <w:tblW w:w="0" w:type="auto"/>
        <w:jc w:val="center"/>
        <w:tblCellMar>
          <w:left w:w="0" w:type="dxa"/>
          <w:right w:w="0" w:type="dxa"/>
        </w:tblCellMar>
        <w:tblLook w:val="04A0"/>
      </w:tblPr>
      <w:tblGrid>
        <w:gridCol w:w="1244"/>
        <w:gridCol w:w="872"/>
        <w:gridCol w:w="783"/>
      </w:tblGrid>
      <w:tr w:rsidR="003C7B75" w:rsidRPr="003C7B75" w:rsidTr="003C7B75">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before="100" w:beforeAutospacing="1" w:after="100" w:afterAutospacing="1" w:line="240" w:lineRule="auto"/>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Başarı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b/>
                <w:bCs/>
                <w:sz w:val="20"/>
                <w:szCs w:val="20"/>
                <w:u w:val="single"/>
                <w:lang w:eastAsia="tr-TR"/>
              </w:rPr>
              <w:t>Puan</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88-100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81-87</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74-80</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67-73</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60-66</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53-59</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46-52</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39-45</w:t>
            </w:r>
          </w:p>
        </w:tc>
      </w:tr>
      <w:tr w:rsidR="003C7B75" w:rsidRPr="003C7B75" w:rsidTr="003C7B75">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B75" w:rsidRPr="003C7B75" w:rsidRDefault="003C7B75" w:rsidP="003C7B75">
            <w:pPr>
              <w:spacing w:after="0" w:line="240" w:lineRule="auto"/>
              <w:jc w:val="both"/>
              <w:rPr>
                <w:rFonts w:ascii="Times New Roman" w:eastAsia="Times New Roman" w:hAnsi="Times New Roman" w:cs="Times New Roman"/>
                <w:sz w:val="20"/>
                <w:szCs w:val="20"/>
                <w:lang w:eastAsia="tr-TR"/>
              </w:rPr>
            </w:pPr>
            <w:r w:rsidRPr="003C7B75">
              <w:rPr>
                <w:rFonts w:ascii="Times New Roman" w:eastAsia="Times New Roman" w:hAnsi="Times New Roman" w:cs="Times New Roman"/>
                <w:sz w:val="20"/>
                <w:szCs w:val="20"/>
                <w:lang w:eastAsia="tr-TR"/>
              </w:rPr>
              <w:t>0-38</w:t>
            </w:r>
          </w:p>
        </w:tc>
      </w:tr>
    </w:tbl>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lastRenderedPageBreak/>
        <w:t> </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(5) Geçer notlar; AA, BA, BB, CB, CC notlarıdır. Bu notlardan birini almış olan bir öğrenci o dersi başarmış sayılır. Not tanımlaması yapılmayan dersler ve uygulamalar için başarılı derslere G (geçer), başarısız derslere K (kalır) notu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(6) Koşullu geçer notlar; DC ve DD notlarıdır. Bu notlardan birini almış olan bir öğrenci genel not ortalamasının en az 2.00 olması halinde o dersi başarmış sayılır. Final sınavı sonunda notu DD ve DC olanlar isterlerse bütünleme sınavına girebilirler. Bu durumda bütünleme notu geçerlidir. Derslerin dönemlik esasa göre yürütüldüğü birimlerde genel not ortalaması üst üste iki yarıyıl 2.00 altında kalan öğrenciler önceki dönemlere ait DC ve DD (koşullu geçer) notu olan derslerini yeni ders kaydı döneminde almak zorundadır. Derslerin yıllık esasa göre yürütüldüğü birimlerde </w:t>
      </w:r>
      <w:proofErr w:type="gramStart"/>
      <w:r w:rsidRPr="003C7B75">
        <w:rPr>
          <w:rFonts w:ascii="Times New Roman" w:eastAsia="Times New Roman" w:hAnsi="Times New Roman" w:cs="Times New Roman"/>
          <w:color w:val="1C283D"/>
          <w:sz w:val="20"/>
          <w:szCs w:val="20"/>
          <w:lang w:eastAsia="tr-TR"/>
        </w:rPr>
        <w:t>yıl sonunda</w:t>
      </w:r>
      <w:proofErr w:type="gramEnd"/>
      <w:r w:rsidRPr="003C7B75">
        <w:rPr>
          <w:rFonts w:ascii="Times New Roman" w:eastAsia="Times New Roman" w:hAnsi="Times New Roman" w:cs="Times New Roman"/>
          <w:color w:val="1C283D"/>
          <w:sz w:val="20"/>
          <w:szCs w:val="20"/>
          <w:lang w:eastAsia="tr-TR"/>
        </w:rPr>
        <w:t xml:space="preserve"> genel not ortalaması 2.00 altında kalan öğrenciler önceki yıla ait DC ve DD (koşullu geçer) notu olan derslerini yeni ders kaydı döneminde almak zorundadır.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(7) Geçmez notlar; K, FD ve FF notlarıdır.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(8) TD notu; derse devam yükümlülüklerini yerine getirmeyen öğrencilere verilir. TD notu, not ortalaması hesabında (FF) notu gibi işlem görür.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(9) M (muaf); daha önce alınıp başarılan ve eşdeğerliği ilgili bölüm başkanlığının önerisi üzerine ilgili yönetim kurulunca onaylanan dersler için verilen işarettir.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Ağırlıklı ortalamalar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29 –</w:t>
      </w:r>
      <w:r w:rsidRPr="003C7B75">
        <w:rPr>
          <w:rFonts w:ascii="Times New Roman" w:eastAsia="Times New Roman" w:hAnsi="Times New Roman" w:cs="Times New Roman"/>
          <w:color w:val="1C283D"/>
          <w:sz w:val="20"/>
          <w:szCs w:val="20"/>
          <w:lang w:eastAsia="tr-TR"/>
        </w:rPr>
        <w:t> (1) Ağırlıklı not; Bir dersin kredisi ile o dersten alınan başarı notuna karşılık gelen katsayının çarpımı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Yarıyıl/</w:t>
      </w:r>
      <w:proofErr w:type="gramStart"/>
      <w:r w:rsidRPr="003C7B75">
        <w:rPr>
          <w:rFonts w:ascii="Times New Roman" w:eastAsia="Times New Roman" w:hAnsi="Times New Roman" w:cs="Times New Roman"/>
          <w:color w:val="1C283D"/>
          <w:sz w:val="20"/>
          <w:szCs w:val="20"/>
          <w:lang w:eastAsia="tr-TR"/>
        </w:rPr>
        <w:t>yıl sonu</w:t>
      </w:r>
      <w:proofErr w:type="gramEnd"/>
      <w:r w:rsidRPr="003C7B75">
        <w:rPr>
          <w:rFonts w:ascii="Times New Roman" w:eastAsia="Times New Roman" w:hAnsi="Times New Roman" w:cs="Times New Roman"/>
          <w:color w:val="1C283D"/>
          <w:sz w:val="20"/>
          <w:szCs w:val="20"/>
          <w:lang w:eastAsia="tr-TR"/>
        </w:rPr>
        <w:t xml:space="preserve"> ağırlıklı ortalama; Bir yarıyıl/yılda alınan her bir dersin kredisi ile alınan başarı notuna karşılık gelen katsayının çarpımları toplamının o yarıyıl/yıl alınan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Genel ağırlıklı ortalama; Tüm yarıyıl/yıllarda alınan derslerin her birinin kredisi ile alınan başarı notuna karşılık gelen katsayının çarpımları toplamının tüm derslerin kredi toplamına bölünmesi ile elde edilen sayıdır.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Kredi hesabı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30 –</w:t>
      </w:r>
      <w:r w:rsidRPr="003C7B75">
        <w:rPr>
          <w:rFonts w:ascii="Times New Roman" w:eastAsia="Times New Roman" w:hAnsi="Times New Roman" w:cs="Times New Roman"/>
          <w:color w:val="1C283D"/>
          <w:sz w:val="20"/>
          <w:szCs w:val="20"/>
          <w:lang w:eastAsia="tr-TR"/>
        </w:rPr>
        <w:t> (1) Eğitim-öğretim faaliyetleri kredi esası üzerinden aşağıdaki gibi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Bir yarıyıl süre ile verilen teorik derslerin programlanmış haftalık bir saati bir kredi, bir yıl süre ile verilen teorik derslerin programlanmış haftalık saati iki kredidir.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proofErr w:type="gramStart"/>
      <w:r w:rsidRPr="003C7B75">
        <w:rPr>
          <w:rFonts w:ascii="Times New Roman" w:eastAsia="Times New Roman" w:hAnsi="Times New Roman" w:cs="Times New Roman"/>
          <w:color w:val="1C283D"/>
          <w:sz w:val="20"/>
          <w:szCs w:val="20"/>
          <w:lang w:eastAsia="tr-TR"/>
        </w:rPr>
        <w:t>b) Bir derse bağlı olan veya olmayan programlanmış ders uygulamaları, laboratuar, klinik veya atölye derslerinin iki saati bir kredi; bir yarıyıl devam eden seminerlerin bir ila dört saati bir kredi; bitirme veya lisans tezi, proje gibi öğretim elemanlarının fiilen ve programlı şekilde hazır bulunmasını gerektirmeyen faaliyetlerin iki saati bir kredi sayılır.</w:t>
      </w:r>
      <w:proofErr w:type="gramEnd"/>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Alınan derslerin Avrupa Kredi Transfer Sistemi (AKTS)’ne karşılık gelen kredi değerleri, bu Yönetmelikteki esaslar çerçevesinde Senato tarafından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2547 sayılı Yükseköğretim Kanununun 5 inci maddesinin birinci fıkrasının (ı) bendi çerçevesinde isteğe bağlı seçmeli ders olarak verilen Güzel Sanatlar ve Beden Eğitimi dersleri kredisizdir.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Ders alma, transfer etme, değişim programı ve özel öğrenci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 xml:space="preserve">MADDE 31 – (Başlığı ile birlikte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ilgili fakülte/yüksekokul yönetim kurullarından izin almak koşulu ile denkliği Yükseköğretim Kurulunca kabul edilen yabancı ülkelerdeki yükseköğretim kurumlarından ders alabilirler ve bu derslerin kredilerini transfer ettirebilirler. Ders transferinde, diğer üniversitelerden alınan derslerin notları, bu Yönetmeliğin 28 inci maddesine göre harf notuna karşılık gelen puan aralıkları veya katsayılar esas alınarak değerlendirilir.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Değişim programları ve özel öğrenci statüsünde ders alma işlemleri; </w:t>
      </w:r>
      <w:proofErr w:type="gramStart"/>
      <w:r w:rsidRPr="003C7B75">
        <w:rPr>
          <w:rFonts w:ascii="Times New Roman" w:eastAsia="Times New Roman" w:hAnsi="Times New Roman" w:cs="Times New Roman"/>
          <w:color w:val="1C283D"/>
          <w:sz w:val="20"/>
          <w:szCs w:val="20"/>
          <w:lang w:eastAsia="tr-TR"/>
        </w:rPr>
        <w:t>24/4/2010</w:t>
      </w:r>
      <w:proofErr w:type="gramEnd"/>
      <w:r w:rsidRPr="003C7B75">
        <w:rPr>
          <w:rFonts w:ascii="Times New Roman" w:eastAsia="Times New Roman" w:hAnsi="Times New Roman" w:cs="Times New Roman"/>
          <w:color w:val="1C283D"/>
          <w:sz w:val="20"/>
          <w:szCs w:val="20"/>
          <w:lang w:eastAsia="tr-TR"/>
        </w:rPr>
        <w:t xml:space="preserve"> tarihli ve 27561 sayılı Resmî Gazete’de yayımlanan Yükseköğretim Kurumlarında </w:t>
      </w:r>
      <w:proofErr w:type="spellStart"/>
      <w:r w:rsidRPr="003C7B75">
        <w:rPr>
          <w:rFonts w:ascii="Times New Roman" w:eastAsia="Times New Roman" w:hAnsi="Times New Roman" w:cs="Times New Roman"/>
          <w:color w:val="1C283D"/>
          <w:sz w:val="20"/>
          <w:szCs w:val="20"/>
          <w:lang w:eastAsia="tr-TR"/>
        </w:rPr>
        <w:t>Önlisans</w:t>
      </w:r>
      <w:proofErr w:type="spellEnd"/>
      <w:r w:rsidRPr="003C7B75">
        <w:rPr>
          <w:rFonts w:ascii="Times New Roman" w:eastAsia="Times New Roman" w:hAnsi="Times New Roman" w:cs="Times New Roman"/>
          <w:color w:val="1C283D"/>
          <w:sz w:val="20"/>
          <w:szCs w:val="20"/>
          <w:lang w:eastAsia="tr-TR"/>
        </w:rPr>
        <w:t xml:space="preserve"> ve Lisans Düzeyindeki Programlar Arasında Geçiş, Çift </w:t>
      </w:r>
      <w:proofErr w:type="spellStart"/>
      <w:r w:rsidRPr="003C7B75">
        <w:rPr>
          <w:rFonts w:ascii="Times New Roman" w:eastAsia="Times New Roman" w:hAnsi="Times New Roman" w:cs="Times New Roman"/>
          <w:color w:val="1C283D"/>
          <w:sz w:val="20"/>
          <w:szCs w:val="20"/>
          <w:lang w:eastAsia="tr-TR"/>
        </w:rPr>
        <w:t>Anadal</w:t>
      </w:r>
      <w:proofErr w:type="spellEnd"/>
      <w:r w:rsidRPr="003C7B75">
        <w:rPr>
          <w:rFonts w:ascii="Times New Roman" w:eastAsia="Times New Roman" w:hAnsi="Times New Roman" w:cs="Times New Roman"/>
          <w:color w:val="1C283D"/>
          <w:sz w:val="20"/>
          <w:szCs w:val="20"/>
          <w:lang w:eastAsia="tr-TR"/>
        </w:rPr>
        <w:t>, Yan Dal ile Kurumlar Arası Kredi Transferi Yapılması Esaslarına İlişkin Yönetmelik hükümlerine ve Senato tarafından belirlenen esaslara göre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Haklı ve geçerli mazeretler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32 –</w:t>
      </w:r>
      <w:r w:rsidRPr="003C7B75">
        <w:rPr>
          <w:rFonts w:ascii="Times New Roman" w:eastAsia="Times New Roman" w:hAnsi="Times New Roman" w:cs="Times New Roman"/>
          <w:color w:val="1C283D"/>
          <w:sz w:val="20"/>
          <w:szCs w:val="20"/>
          <w:lang w:eastAsia="tr-TR"/>
        </w:rPr>
        <w:t> (1) Haklı ve geçerli mazeretler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Öğrencinin sağlık raporu ile belgelenmiş bulunan sağlıkla ilgili mazeretinin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Mahallin en büyük mülki amirince verilecek bir belge ile belgelenmiş olması şartıyla, tabi afetler nedeniyle öğrencinin öğrenimine ara vermek zorunda kalmış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Aile fertlerinden birisinin ağır hastalığı halinde bakacak kimsenin bulunmaması nedeniyle öğrencinin öğrenimine ara vermek zorunda olduğunu belgelemesi ve bunun ilgili Birim yönetim kurullarınca kabul edilmesi,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Ekonomik nedenlerle, birim yönetim kurullarınca izin verilmek suretiyle  öğrencinin eğitim ve öğretimine ara verilmiş olması,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Hüküm içeriği ve sonuçları bakımından; öğrencinin, uymakla yükümlü olduğu Yükseköğretim Kurumları Öğrenci Disiplin Yönetmeliğine göre öğrencilik sıfatını kaldırmayan veya öğrenciliğini engellemeyen mahkûmiyet hali,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Öğrencinin hangi sınıfta bulunursa bulunsun tecil hakkını kaybetmesi veya tecilin kaldırılması sureti ile askere alınması,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f) Öğrencinin tutukluluk durumu,</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g)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Birim yönetim kurulunca mazeret olarak kabul edilebilen diğer durumların ortaya çıkması,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ğ)</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-21/12/2011-28149) </w:t>
      </w:r>
      <w:r w:rsidRPr="003C7B75">
        <w:rPr>
          <w:rFonts w:ascii="Times New Roman" w:eastAsia="Times New Roman" w:hAnsi="Times New Roman" w:cs="Times New Roman"/>
          <w:color w:val="1C283D"/>
          <w:sz w:val="20"/>
          <w:szCs w:val="20"/>
          <w:lang w:eastAsia="tr-TR"/>
        </w:rPr>
        <w:t>Mazeretle ilgili her türlü başvuru, mazeretin bitimi tarihinden itibaren en geç bir hafta içinde ilgili birime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h)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YEDİNCİ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 Diploma, Meslek Yüksekokullarına İntibak, Yatay ve Dikey Geçişler,</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Kayıt Silme ve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Mezuniyet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33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Bu Yönetmelikte belirtilen şartları yerine getiren ve kayıtlı bulundukları eğitim-öğretim programını başarıyla tamamladıkları ilgili birim yönetim kurulu tarafından onaylanan öğrenciler mezuniyete hak kazanmış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Diploma veya geçici mezuniyet belgesine yazılacak mezuniyet tarihi, öğrencinin kayıtlı olduğu eğitim-öğretim programını tamamladığı tarihtir.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Öğrencilere diploma veya geçici mezuniyet belgesi verilebilmesi için, katkı payları veya ikinci öğretim ücreti ile ilgili tüm yükümlülüklerinin yerine getirilmiş olması ve öğrenci kimliğinin geri verilmiş olması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(4) Avrupa Kredi Transfer Sistemi (AKTS) kredilerine karşılık gelen Diploma Eki’nin (AKTSDE) düzenlenmesine ilişkin hususlar Senato tarafından belirlenir.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Diplomalar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34 –</w:t>
      </w:r>
      <w:r w:rsidRPr="003C7B75">
        <w:rPr>
          <w:rFonts w:ascii="Times New Roman" w:eastAsia="Times New Roman" w:hAnsi="Times New Roman" w:cs="Times New Roman"/>
          <w:color w:val="1C283D"/>
          <w:sz w:val="20"/>
          <w:szCs w:val="20"/>
          <w:lang w:eastAsia="tr-TR"/>
        </w:rPr>
        <w:t> (1) Mezun olan öğrencilere;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İki yıl süreli eğitim-öğretim yapılan Meslek Yüksekokulu programları için ön lisans, dört veya daha fazla yıl süreli eğitim-öğretim yapılan birim programları için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 </w:t>
      </w:r>
      <w:r w:rsidRPr="003C7B75">
        <w:rPr>
          <w:rFonts w:ascii="Times New Roman" w:eastAsia="Times New Roman" w:hAnsi="Times New Roman" w:cs="Times New Roman"/>
          <w:color w:val="1C283D"/>
          <w:sz w:val="20"/>
          <w:szCs w:val="20"/>
          <w:lang w:eastAsia="tr-TR"/>
        </w:rPr>
        <w:t>Mezun olan öğrencilere verilen diploma, geçici mezuniyet belgesi ve diğer evrak, Senato tarafından belirlenen esaslara göre düzenlenir.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ç)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d)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e)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Mülga:RG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Ön lisans diploması ve meslek yüksekokullarına 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35 –</w:t>
      </w:r>
      <w:r w:rsidRPr="003C7B75">
        <w:rPr>
          <w:rFonts w:ascii="Times New Roman" w:eastAsia="Times New Roman" w:hAnsi="Times New Roman" w:cs="Times New Roman"/>
          <w:color w:val="1C283D"/>
          <w:sz w:val="20"/>
          <w:szCs w:val="20"/>
          <w:lang w:eastAsia="tr-TR"/>
        </w:rPr>
        <w:t xml:space="preserve"> (1) En az sekiz yarıyıl süreli bir eğitim-öğretim programında kayıtlı iken ilk dört yarıyılın bütün derslerinden başarılı olan, ancak sonraki yarıyıllarda ilişiği kesilen öğrencilere; isterlerse, </w:t>
      </w:r>
      <w:proofErr w:type="gramStart"/>
      <w:r w:rsidRPr="003C7B75">
        <w:rPr>
          <w:rFonts w:ascii="Times New Roman" w:eastAsia="Times New Roman" w:hAnsi="Times New Roman" w:cs="Times New Roman"/>
          <w:color w:val="1C283D"/>
          <w:sz w:val="20"/>
          <w:szCs w:val="20"/>
          <w:lang w:eastAsia="tr-TR"/>
        </w:rPr>
        <w:t>18/3/1989</w:t>
      </w:r>
      <w:proofErr w:type="gramEnd"/>
      <w:r w:rsidRPr="003C7B75">
        <w:rPr>
          <w:rFonts w:ascii="Times New Roman" w:eastAsia="Times New Roman" w:hAnsi="Times New Roman" w:cs="Times New Roman"/>
          <w:color w:val="1C283D"/>
          <w:sz w:val="20"/>
          <w:szCs w:val="20"/>
          <w:lang w:eastAsia="tr-TR"/>
        </w:rPr>
        <w:t xml:space="preserve"> tarihli ve 20112 sayılı Resmî Gazete’de yayımlanan Lisans Öğrenimlerini Tamamlamayan veya Tamamlayamayanların Ön Lisans Diploması Almaları veya Meslek Yüksekokullarına İntibakları Hakkında Yönetmelik çerçevesinde, ayrıldığı bilim kolunu gösteren ön lisans diploması verilir.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Lisans öğrenimine devam ederken kaydı silinen öğrencilerden meslek yüksekokullarının ilgili programlarına kaydolmak isteyenlerin başvuruları, birinci fıkradaki söz konusu yönetmelik esas alınarak, ilgili meslek yüksekokulu yönetim kurulunca değerlendirilir ve uygun olanların Meslek Yüksekokullarına intibakları yapılır.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Yatay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36 –</w:t>
      </w:r>
      <w:r w:rsidRPr="003C7B75">
        <w:rPr>
          <w:rFonts w:ascii="Times New Roman" w:eastAsia="Times New Roman" w:hAnsi="Times New Roman" w:cs="Times New Roman"/>
          <w:color w:val="1C283D"/>
          <w:sz w:val="20"/>
          <w:szCs w:val="20"/>
          <w:lang w:eastAsia="tr-TR"/>
        </w:rPr>
        <w:t>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-16/8/2011-28027)</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Üniversiteye bağlı birimlere, Üniversite içinden ve dışından yapılacak yatay geçişler; ilgili kurul kararları ve ilgili mevzuatla belirlenen esaslar doğrultusunda gerçekleştirilir.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Dikey geçişler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37 –</w:t>
      </w:r>
      <w:r w:rsidRPr="003C7B75">
        <w:rPr>
          <w:rFonts w:ascii="Times New Roman" w:eastAsia="Times New Roman" w:hAnsi="Times New Roman" w:cs="Times New Roman"/>
          <w:color w:val="1C283D"/>
          <w:sz w:val="20"/>
          <w:szCs w:val="20"/>
          <w:lang w:eastAsia="tr-TR"/>
        </w:rPr>
        <w:t xml:space="preserve"> (1) Meslek Yüksekokulu mezunlarının lisans programlarına dikey geçişleri ile ilgili kayıtları, </w:t>
      </w:r>
      <w:proofErr w:type="gramStart"/>
      <w:r w:rsidRPr="003C7B75">
        <w:rPr>
          <w:rFonts w:ascii="Times New Roman" w:eastAsia="Times New Roman" w:hAnsi="Times New Roman" w:cs="Times New Roman"/>
          <w:color w:val="1C283D"/>
          <w:sz w:val="20"/>
          <w:szCs w:val="20"/>
          <w:lang w:eastAsia="tr-TR"/>
        </w:rPr>
        <w:t>19/2/2002</w:t>
      </w:r>
      <w:proofErr w:type="gramEnd"/>
      <w:r w:rsidRPr="003C7B75">
        <w:rPr>
          <w:rFonts w:ascii="Times New Roman" w:eastAsia="Times New Roman" w:hAnsi="Times New Roman" w:cs="Times New Roman"/>
          <w:color w:val="1C283D"/>
          <w:sz w:val="20"/>
          <w:szCs w:val="20"/>
          <w:lang w:eastAsia="tr-TR"/>
        </w:rPr>
        <w:t xml:space="preserve"> tarihli ve 24676 sayılı Resmî Gazete’de yayımlanan Meslek Yüksekokulları ve Açık Öğretim Ön Lisans Programları Mezunlarının Lisans Öğrenimine Devamları Hakkında Yönetmelik esas alınarak ve ilgili birim yönetim kurulları kararı doğrultusunda yapılır.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Kayıt silme veya sildirme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38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Birim yönetim kurulu kararıyla kayıt silme ve ilişik kesme nedenleri şunlardır: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a) Yükseköğretimden çıkarma cezası almış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b) Kaydının silinmesini yazılı olarak istemiş olmak,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c) Kayıt sırasında verdikleri belgelerde noksanlık veya tahrifat bulunmak.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Kaydını kendi isteğiyle sildiren öğrencilerin kaydı yenilenmez.</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SEKİZİNCİ BÖLÜM</w:t>
      </w:r>
    </w:p>
    <w:p w:rsidR="003C7B75" w:rsidRPr="003C7B75" w:rsidRDefault="003C7B75" w:rsidP="003C7B75">
      <w:pPr>
        <w:shd w:val="clear" w:color="auto" w:fill="FFFFFF"/>
        <w:spacing w:after="0" w:line="300" w:lineRule="atLeast"/>
        <w:ind w:firstLine="567"/>
        <w:jc w:val="center"/>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Çeşitli ve Son Hükümler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Adres bildirme ve tebligat</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39 –</w:t>
      </w:r>
      <w:r w:rsidRPr="003C7B75">
        <w:rPr>
          <w:rFonts w:ascii="Times New Roman" w:eastAsia="Times New Roman" w:hAnsi="Times New Roman" w:cs="Times New Roman"/>
          <w:color w:val="1C283D"/>
          <w:sz w:val="20"/>
          <w:szCs w:val="20"/>
          <w:lang w:eastAsia="tr-TR"/>
        </w:rPr>
        <w:t> (1) Öğrenciler kayıt sırasında, kendileriyle her türlü haberleşmenin sağlanacağı açık adreslerini ve sonradan meydana gelebilecek değişikliğini, Öğrenci İşleri Daire Başkanlığına bildirmekle yükümlüdür.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 türlü tebligat, bu adrese yazılı olarak yapılmak veya ilgili yükseköğretim kurumunda ilan edilmek suretiyle tamamlanmış sayılır.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(3) Adresini veya adres değişikliğini bildirmeyen veya eksik ya da yanlış bildiren öğrenciler, kendilerine tebligat yapılmadığını iddia edemezler.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Disiplin işleri</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40 –</w:t>
      </w:r>
      <w:r w:rsidRPr="003C7B75">
        <w:rPr>
          <w:rFonts w:ascii="Times New Roman" w:eastAsia="Times New Roman" w:hAnsi="Times New Roman" w:cs="Times New Roman"/>
          <w:color w:val="1C283D"/>
          <w:sz w:val="20"/>
          <w:szCs w:val="20"/>
          <w:lang w:eastAsia="tr-TR"/>
        </w:rPr>
        <w:t> (1) </w:t>
      </w:r>
      <w:r w:rsidRPr="003C7B75">
        <w:rPr>
          <w:rFonts w:ascii="Times New Roman" w:eastAsia="Times New Roman" w:hAnsi="Times New Roman" w:cs="Times New Roman"/>
          <w:b/>
          <w:bCs/>
          <w:color w:val="1C283D"/>
          <w:sz w:val="20"/>
          <w:szCs w:val="20"/>
          <w:lang w:eastAsia="tr-TR"/>
        </w:rPr>
        <w:t>(</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 </w:t>
      </w:r>
      <w:r w:rsidRPr="003C7B75">
        <w:rPr>
          <w:rFonts w:ascii="Times New Roman" w:eastAsia="Times New Roman" w:hAnsi="Times New Roman" w:cs="Times New Roman"/>
          <w:color w:val="1C283D"/>
          <w:sz w:val="20"/>
          <w:szCs w:val="20"/>
          <w:lang w:eastAsia="tr-TR"/>
        </w:rPr>
        <w:t>Öğrencilerin disiplin iş ve işlemleri hakkında; 2547 sayılı Kanun ve 18/8/2012 tarihli ve 28388 sayılı Resmî Gazete’de yayımlanan Yükseköğretim Kurumları Öğrenci Disiplin Yönetmeliği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Üniversiteden uzaklaştırma cezası alan öğrenciler, cezalı oldukları süre içinde hiçbir eğitim-öğretim ve sosyal faaliyete katılamazlar ve Üniversitenin tesislerine giremezler.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Sınav notuna itiraz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41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 sınav sonuçlarına maddi hata nedeniyle itirazlarını; notların ilanını izleyen günden itibaren yedi gün içinde yazılı olarak, ilgili birime yapabilirler.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(2) İtiraz, ilgili birim/bölüm başkanı tarafından incelettirilir. Sonuç; ilgili Yönetim Kurulunda değerlendirilir, itirazın incelenmesinin ve değerlendirmesinin, itirazın yapıldığı tarihten itibaren </w:t>
      </w:r>
      <w:proofErr w:type="spellStart"/>
      <w:r w:rsidRPr="003C7B75">
        <w:rPr>
          <w:rFonts w:ascii="Times New Roman" w:eastAsia="Times New Roman" w:hAnsi="Times New Roman" w:cs="Times New Roman"/>
          <w:color w:val="1C283D"/>
          <w:sz w:val="20"/>
          <w:szCs w:val="20"/>
          <w:lang w:eastAsia="tr-TR"/>
        </w:rPr>
        <w:t>onbeş</w:t>
      </w:r>
      <w:proofErr w:type="spellEnd"/>
      <w:r w:rsidRPr="003C7B75">
        <w:rPr>
          <w:rFonts w:ascii="Times New Roman" w:eastAsia="Times New Roman" w:hAnsi="Times New Roman" w:cs="Times New Roman"/>
          <w:color w:val="1C283D"/>
          <w:sz w:val="20"/>
          <w:szCs w:val="20"/>
          <w:lang w:eastAsia="tr-TR"/>
        </w:rPr>
        <w:t xml:space="preserve"> gün içinde sonuçlandırılması gerekir.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Harçlar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42 – (</w:t>
      </w:r>
      <w:proofErr w:type="gramStart"/>
      <w:r w:rsidRPr="003C7B75">
        <w:rPr>
          <w:rFonts w:ascii="Times New Roman" w:eastAsia="Times New Roman" w:hAnsi="Times New Roman" w:cs="Times New Roman"/>
          <w:b/>
          <w:bCs/>
          <w:color w:val="1C283D"/>
          <w:sz w:val="20"/>
          <w:szCs w:val="20"/>
          <w:lang w:eastAsia="tr-TR"/>
        </w:rPr>
        <w:t>Değişik:RG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(1) Öğrencilerin öğrencilik haklarından yararlanabilmeleri için her yarıyılda ilgili mevzuat hükümlerine göre belirlenen katkı payını, öğrenim ücretini ödemeleri zorunludur.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(2) Herhangi bir nedenle kaydı silinen bir öğrenciden daha önce alınan katkı payı, öğrenim ücreti geri ödenmez.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Yönetmelikte hüküm bulunmayan haller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43 –</w:t>
      </w:r>
      <w:r w:rsidRPr="003C7B75">
        <w:rPr>
          <w:rFonts w:ascii="Times New Roman" w:eastAsia="Times New Roman" w:hAnsi="Times New Roman" w:cs="Times New Roman"/>
          <w:color w:val="1C283D"/>
          <w:sz w:val="20"/>
          <w:szCs w:val="20"/>
          <w:lang w:eastAsia="tr-TR"/>
        </w:rPr>
        <w:t> (1) Bu Yönetmelikte hüküm bulunmayan hallerde; ilgili diğer mevzuat hükümleri ile Senato ve birimlerin kurul veya yönetim kurulu kararları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Yürürlükten kaldırılan yönetmelik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44 –</w:t>
      </w:r>
      <w:r w:rsidRPr="003C7B75">
        <w:rPr>
          <w:rFonts w:ascii="Times New Roman" w:eastAsia="Times New Roman" w:hAnsi="Times New Roman" w:cs="Times New Roman"/>
          <w:color w:val="1C283D"/>
          <w:sz w:val="20"/>
          <w:szCs w:val="20"/>
          <w:lang w:eastAsia="tr-TR"/>
        </w:rPr>
        <w:t xml:space="preserve"> (1) </w:t>
      </w:r>
      <w:proofErr w:type="gramStart"/>
      <w:r w:rsidRPr="003C7B75">
        <w:rPr>
          <w:rFonts w:ascii="Times New Roman" w:eastAsia="Times New Roman" w:hAnsi="Times New Roman" w:cs="Times New Roman"/>
          <w:color w:val="1C283D"/>
          <w:sz w:val="20"/>
          <w:szCs w:val="20"/>
          <w:lang w:eastAsia="tr-TR"/>
        </w:rPr>
        <w:t>21/6/2005</w:t>
      </w:r>
      <w:proofErr w:type="gramEnd"/>
      <w:r w:rsidRPr="003C7B75">
        <w:rPr>
          <w:rFonts w:ascii="Times New Roman" w:eastAsia="Times New Roman" w:hAnsi="Times New Roman" w:cs="Times New Roman"/>
          <w:color w:val="1C283D"/>
          <w:sz w:val="20"/>
          <w:szCs w:val="20"/>
          <w:lang w:eastAsia="tr-TR"/>
        </w:rPr>
        <w:t xml:space="preserve"> tarihli ve 25852 sayılı Resmî Gazete’de yayımlanan Kırıkkale Üniversitesi Ön lisans ve Lisans Eğitim-Öğretim ve Sınav Yönetmeliği yürürlükten kaldırılmıştır.</w:t>
      </w:r>
    </w:p>
    <w:p w:rsidR="003C7B75" w:rsidRDefault="003C7B75">
      <w:pPr>
        <w:rPr>
          <w:rFonts w:ascii="Times New Roman" w:eastAsia="Times New Roman" w:hAnsi="Times New Roman" w:cs="Times New Roman"/>
          <w:b/>
          <w:bCs/>
          <w:color w:val="1C283D"/>
          <w:sz w:val="20"/>
          <w:szCs w:val="20"/>
          <w:lang w:eastAsia="tr-TR"/>
        </w:rPr>
      </w:pPr>
      <w:r>
        <w:rPr>
          <w:rFonts w:ascii="Times New Roman" w:eastAsia="Times New Roman" w:hAnsi="Times New Roman" w:cs="Times New Roman"/>
          <w:b/>
          <w:bCs/>
          <w:color w:val="1C283D"/>
          <w:sz w:val="20"/>
          <w:szCs w:val="20"/>
          <w:lang w:eastAsia="tr-TR"/>
        </w:rPr>
        <w:br w:type="page"/>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lastRenderedPageBreak/>
        <w:t>İntibak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1 –</w:t>
      </w:r>
      <w:r w:rsidRPr="003C7B75">
        <w:rPr>
          <w:rFonts w:ascii="Times New Roman" w:eastAsia="Times New Roman" w:hAnsi="Times New Roman" w:cs="Times New Roman"/>
          <w:color w:val="1C283D"/>
          <w:sz w:val="20"/>
          <w:szCs w:val="20"/>
          <w:lang w:eastAsia="tr-TR"/>
        </w:rPr>
        <w:t> (1) Bu Yönetmeliğin yayımı tarihinden önce Üniversiteye kayıtlı olan öğrencilere bu Yönetmeliğin 44 üncü maddesi ile yürürlükten kaldırılan yönetmelik hükümleri uygulanır.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Ders kaydı</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GEÇİCİ MADDE 2 – (</w:t>
      </w:r>
      <w:proofErr w:type="gramStart"/>
      <w:r w:rsidRPr="003C7B75">
        <w:rPr>
          <w:rFonts w:ascii="Times New Roman" w:eastAsia="Times New Roman" w:hAnsi="Times New Roman" w:cs="Times New Roman"/>
          <w:b/>
          <w:bCs/>
          <w:color w:val="1C283D"/>
          <w:sz w:val="20"/>
          <w:szCs w:val="20"/>
          <w:lang w:eastAsia="tr-TR"/>
        </w:rPr>
        <w:t>Ek:RG</w:t>
      </w:r>
      <w:proofErr w:type="gramEnd"/>
      <w:r w:rsidRPr="003C7B75">
        <w:rPr>
          <w:rFonts w:ascii="Times New Roman" w:eastAsia="Times New Roman" w:hAnsi="Times New Roman" w:cs="Times New Roman"/>
          <w:b/>
          <w:bCs/>
          <w:color w:val="1C283D"/>
          <w:sz w:val="20"/>
          <w:szCs w:val="20"/>
          <w:lang w:eastAsia="tr-TR"/>
        </w:rPr>
        <w:t>-28/7/2013-28721)</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xml:space="preserve">(1) Bu Yönetmeliğin 22 </w:t>
      </w:r>
      <w:proofErr w:type="spellStart"/>
      <w:r w:rsidRPr="003C7B75">
        <w:rPr>
          <w:rFonts w:ascii="Times New Roman" w:eastAsia="Times New Roman" w:hAnsi="Times New Roman" w:cs="Times New Roman"/>
          <w:color w:val="1C283D"/>
          <w:sz w:val="20"/>
          <w:szCs w:val="20"/>
          <w:lang w:eastAsia="tr-TR"/>
        </w:rPr>
        <w:t>nci</w:t>
      </w:r>
      <w:proofErr w:type="spellEnd"/>
      <w:r w:rsidRPr="003C7B75">
        <w:rPr>
          <w:rFonts w:ascii="Times New Roman" w:eastAsia="Times New Roman" w:hAnsi="Times New Roman" w:cs="Times New Roman"/>
          <w:color w:val="1C283D"/>
          <w:sz w:val="20"/>
          <w:szCs w:val="20"/>
          <w:lang w:eastAsia="tr-TR"/>
        </w:rPr>
        <w:t xml:space="preserve"> maddesinin beşinci fıkrasında yer alan hükümler 2013-2014 eğitim-öğretim yılından önce Üniversiteye kayıt yaptıran öğrenciler için uygulanmaz.</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Yürürlük</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45 –</w:t>
      </w:r>
      <w:r w:rsidRPr="003C7B75">
        <w:rPr>
          <w:rFonts w:ascii="Times New Roman" w:eastAsia="Times New Roman" w:hAnsi="Times New Roman" w:cs="Times New Roman"/>
          <w:color w:val="1C283D"/>
          <w:sz w:val="20"/>
          <w:szCs w:val="20"/>
          <w:lang w:eastAsia="tr-TR"/>
        </w:rPr>
        <w:t> (1) Bu Yönetmelik yayımı tarihinde yürürlüğe girer.</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Yürütme</w:t>
      </w:r>
    </w:p>
    <w:p w:rsidR="003C7B75" w:rsidRPr="003C7B75" w:rsidRDefault="003C7B75" w:rsidP="003C7B75">
      <w:pPr>
        <w:shd w:val="clear" w:color="auto" w:fill="FFFFFF"/>
        <w:spacing w:after="0" w:line="300" w:lineRule="atLeast"/>
        <w:ind w:firstLine="567"/>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b/>
          <w:bCs/>
          <w:color w:val="1C283D"/>
          <w:sz w:val="20"/>
          <w:szCs w:val="20"/>
          <w:lang w:eastAsia="tr-TR"/>
        </w:rPr>
        <w:t>MADDE 46 –</w:t>
      </w:r>
      <w:r w:rsidRPr="003C7B75">
        <w:rPr>
          <w:rFonts w:ascii="Times New Roman" w:eastAsia="Times New Roman" w:hAnsi="Times New Roman" w:cs="Times New Roman"/>
          <w:color w:val="1C283D"/>
          <w:sz w:val="20"/>
          <w:szCs w:val="20"/>
          <w:lang w:eastAsia="tr-TR"/>
        </w:rPr>
        <w:t> (1) Bu Yönetmelik hükümlerini Kırıkkale Üniversitesi Rektörü yürütür.</w:t>
      </w:r>
    </w:p>
    <w:p w:rsidR="003C7B75" w:rsidRPr="003C7B75" w:rsidRDefault="003C7B75" w:rsidP="003C7B75">
      <w:pPr>
        <w:shd w:val="clear" w:color="auto" w:fill="FFFFFF"/>
        <w:spacing w:after="0" w:line="300" w:lineRule="atLeast"/>
        <w:ind w:firstLine="720"/>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C7B75" w:rsidRPr="003C7B75" w:rsidRDefault="003C7B75" w:rsidP="003C7B75">
      <w:pPr>
        <w:shd w:val="clear" w:color="auto" w:fill="FFFFFF"/>
        <w:spacing w:after="0" w:line="300" w:lineRule="atLeast"/>
        <w:jc w:val="both"/>
        <w:rPr>
          <w:rFonts w:ascii="Times New Roman" w:eastAsia="Times New Roman" w:hAnsi="Times New Roman" w:cs="Times New Roman"/>
          <w:color w:val="1C283D"/>
          <w:sz w:val="20"/>
          <w:szCs w:val="20"/>
          <w:lang w:eastAsia="tr-TR"/>
        </w:rPr>
      </w:pPr>
      <w:r w:rsidRPr="003C7B75">
        <w:rPr>
          <w:rFonts w:ascii="Times New Roman" w:eastAsia="Times New Roman" w:hAnsi="Times New Roman" w:cs="Times New Roman"/>
          <w:color w:val="1C283D"/>
          <w:sz w:val="20"/>
          <w:szCs w:val="20"/>
          <w:lang w:eastAsia="tr-TR"/>
        </w:rPr>
        <w:t> </w:t>
      </w:r>
    </w:p>
    <w:p w:rsidR="003E357D" w:rsidRPr="003C7B75" w:rsidRDefault="003E357D">
      <w:pPr>
        <w:rPr>
          <w:rFonts w:ascii="Times New Roman" w:hAnsi="Times New Roman" w:cs="Times New Roman"/>
          <w:sz w:val="20"/>
          <w:szCs w:val="20"/>
        </w:rPr>
      </w:pPr>
    </w:p>
    <w:sectPr w:rsidR="003E357D" w:rsidRPr="003C7B75" w:rsidSect="00BB2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450A"/>
    <w:rsid w:val="002C64F5"/>
    <w:rsid w:val="00384F63"/>
    <w:rsid w:val="003C7B75"/>
    <w:rsid w:val="003E357D"/>
    <w:rsid w:val="00531153"/>
    <w:rsid w:val="00575E9C"/>
    <w:rsid w:val="007B450A"/>
    <w:rsid w:val="007D4716"/>
    <w:rsid w:val="008F1AC6"/>
    <w:rsid w:val="00BB272B"/>
    <w:rsid w:val="00C33D04"/>
    <w:rsid w:val="00EF1987"/>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85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5885</Words>
  <Characters>33546</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adnan</cp:lastModifiedBy>
  <cp:revision>2</cp:revision>
  <dcterms:created xsi:type="dcterms:W3CDTF">2017-11-30T11:38:00Z</dcterms:created>
  <dcterms:modified xsi:type="dcterms:W3CDTF">2017-11-30T11:38:00Z</dcterms:modified>
</cp:coreProperties>
</file>