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6B" w:rsidRPr="00924C56" w:rsidRDefault="00EA0A6B" w:rsidP="00EA0A6B">
      <w:pPr>
        <w:ind w:left="360" w:right="46" w:hanging="360"/>
        <w:jc w:val="both"/>
        <w:rPr>
          <w:b/>
          <w:sz w:val="22"/>
          <w:szCs w:val="22"/>
        </w:rPr>
      </w:pPr>
      <w:r w:rsidRPr="00924C56">
        <w:rPr>
          <w:b/>
          <w:sz w:val="22"/>
          <w:szCs w:val="22"/>
        </w:rPr>
        <w:t>Senato Tarihi</w:t>
      </w:r>
      <w:r w:rsidRPr="00924C56">
        <w:rPr>
          <w:b/>
          <w:sz w:val="22"/>
          <w:szCs w:val="22"/>
        </w:rPr>
        <w:tab/>
      </w:r>
      <w:r w:rsidRPr="00924C56">
        <w:rPr>
          <w:b/>
          <w:sz w:val="22"/>
          <w:szCs w:val="22"/>
        </w:rPr>
        <w:tab/>
        <w:t xml:space="preserve">: </w:t>
      </w:r>
      <w:r w:rsidR="0095129A">
        <w:rPr>
          <w:b/>
          <w:sz w:val="22"/>
          <w:szCs w:val="22"/>
        </w:rPr>
        <w:t xml:space="preserve"> 04.07.2018</w:t>
      </w:r>
    </w:p>
    <w:p w:rsidR="00EA0A6B" w:rsidRPr="00924C56" w:rsidRDefault="00EA0A6B" w:rsidP="00EA0A6B">
      <w:pPr>
        <w:ind w:right="46"/>
        <w:jc w:val="both"/>
        <w:rPr>
          <w:b/>
          <w:sz w:val="22"/>
          <w:szCs w:val="22"/>
        </w:rPr>
      </w:pPr>
      <w:r w:rsidRPr="00924C56">
        <w:rPr>
          <w:b/>
          <w:sz w:val="22"/>
          <w:szCs w:val="22"/>
        </w:rPr>
        <w:t>Karar No</w:t>
      </w:r>
      <w:r w:rsidRPr="00924C56">
        <w:rPr>
          <w:b/>
          <w:sz w:val="22"/>
          <w:szCs w:val="22"/>
        </w:rPr>
        <w:tab/>
      </w:r>
      <w:r w:rsidRPr="00924C56">
        <w:rPr>
          <w:b/>
          <w:sz w:val="22"/>
          <w:szCs w:val="22"/>
        </w:rPr>
        <w:tab/>
        <w:t xml:space="preserve">: </w:t>
      </w:r>
      <w:r w:rsidR="0095129A">
        <w:rPr>
          <w:b/>
          <w:sz w:val="22"/>
          <w:szCs w:val="22"/>
        </w:rPr>
        <w:t xml:space="preserve"> 03</w:t>
      </w:r>
      <w:bookmarkStart w:id="0" w:name="_GoBack"/>
      <w:bookmarkEnd w:id="0"/>
    </w:p>
    <w:p w:rsidR="00EA0A6B" w:rsidRPr="00924C56" w:rsidRDefault="00EA0A6B" w:rsidP="00EA0A6B">
      <w:pPr>
        <w:pStyle w:val="GvdeMetni"/>
        <w:ind w:right="300" w:firstLine="708"/>
        <w:jc w:val="center"/>
        <w:rPr>
          <w:b/>
          <w:sz w:val="22"/>
          <w:szCs w:val="22"/>
        </w:rPr>
      </w:pPr>
    </w:p>
    <w:p w:rsidR="00EA0A6B" w:rsidRPr="0013305F" w:rsidRDefault="00EA0A6B" w:rsidP="00EA0A6B">
      <w:pPr>
        <w:pStyle w:val="GvdeMetni"/>
        <w:ind w:right="300" w:firstLine="708"/>
        <w:jc w:val="center"/>
        <w:rPr>
          <w:b/>
          <w:sz w:val="22"/>
          <w:szCs w:val="22"/>
        </w:rPr>
      </w:pPr>
    </w:p>
    <w:p w:rsidR="0013305F" w:rsidRPr="0013305F" w:rsidRDefault="0084061E" w:rsidP="0013305F">
      <w:pPr>
        <w:spacing w:line="360" w:lineRule="auto"/>
        <w:jc w:val="center"/>
        <w:rPr>
          <w:b/>
          <w:sz w:val="22"/>
          <w:szCs w:val="22"/>
        </w:rPr>
      </w:pPr>
      <w:r w:rsidRPr="0013305F">
        <w:rPr>
          <w:b/>
          <w:sz w:val="22"/>
          <w:szCs w:val="22"/>
        </w:rPr>
        <w:t>KI</w:t>
      </w:r>
      <w:r w:rsidR="009126D1" w:rsidRPr="0013305F">
        <w:rPr>
          <w:b/>
          <w:sz w:val="22"/>
          <w:szCs w:val="22"/>
        </w:rPr>
        <w:t>RIKKALE ÜNİVERSİTESİ FEN-EDEBİYAT FAKÜLTESİ</w:t>
      </w:r>
    </w:p>
    <w:p w:rsidR="009126D1" w:rsidRPr="0013305F" w:rsidRDefault="009126D1" w:rsidP="0013305F">
      <w:pPr>
        <w:spacing w:line="360" w:lineRule="auto"/>
        <w:jc w:val="center"/>
        <w:rPr>
          <w:b/>
          <w:sz w:val="22"/>
          <w:szCs w:val="22"/>
        </w:rPr>
      </w:pPr>
      <w:r w:rsidRPr="0013305F">
        <w:rPr>
          <w:b/>
          <w:sz w:val="22"/>
          <w:szCs w:val="22"/>
        </w:rPr>
        <w:t xml:space="preserve"> AKTÜERYA BİLİMLERİ BÖLÜMÜ</w:t>
      </w:r>
    </w:p>
    <w:p w:rsidR="009126D1" w:rsidRPr="0013305F" w:rsidRDefault="009126D1" w:rsidP="0013305F">
      <w:pPr>
        <w:spacing w:line="360" w:lineRule="auto"/>
        <w:jc w:val="center"/>
        <w:rPr>
          <w:b/>
          <w:sz w:val="22"/>
          <w:szCs w:val="22"/>
        </w:rPr>
      </w:pPr>
      <w:r w:rsidRPr="0013305F">
        <w:rPr>
          <w:b/>
          <w:sz w:val="22"/>
          <w:szCs w:val="22"/>
        </w:rPr>
        <w:t>STAJ YÖNERGESİ</w:t>
      </w:r>
    </w:p>
    <w:p w:rsidR="006664A2" w:rsidRPr="0013305F" w:rsidRDefault="006664A2" w:rsidP="006664A2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Amaç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9126D1" w:rsidRPr="00924C56" w:rsidRDefault="006664A2" w:rsidP="009126D1">
      <w:pPr>
        <w:ind w:firstLine="708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1 – </w:t>
      </w:r>
      <w:r w:rsidRPr="00924C56">
        <w:rPr>
          <w:bCs/>
          <w:sz w:val="22"/>
          <w:szCs w:val="22"/>
        </w:rPr>
        <w:t>(1)</w:t>
      </w:r>
      <w:r w:rsidR="009126D1" w:rsidRPr="00924C56">
        <w:rPr>
          <w:sz w:val="22"/>
          <w:szCs w:val="22"/>
        </w:rPr>
        <w:t xml:space="preserve"> Bu yönergenin amacı, Kırıkkale Üniversitesi Fen Edebiyat Fakültesi bünyesindeki </w:t>
      </w:r>
      <w:proofErr w:type="spellStart"/>
      <w:r w:rsidR="009126D1" w:rsidRPr="00924C56">
        <w:rPr>
          <w:sz w:val="22"/>
          <w:szCs w:val="22"/>
        </w:rPr>
        <w:t>Aktüerya</w:t>
      </w:r>
      <w:proofErr w:type="spellEnd"/>
      <w:r w:rsidR="009126D1" w:rsidRPr="00924C56">
        <w:rPr>
          <w:sz w:val="22"/>
          <w:szCs w:val="22"/>
        </w:rPr>
        <w:t xml:space="preserve"> Bilimleri bölümünde ö</w:t>
      </w:r>
      <w:r w:rsidR="009126D1" w:rsidRPr="00924C56">
        <w:rPr>
          <w:rFonts w:eastAsia="TimesNewRoman"/>
          <w:sz w:val="22"/>
          <w:szCs w:val="22"/>
        </w:rPr>
        <w:t>ğ</w:t>
      </w:r>
      <w:r w:rsidR="009126D1" w:rsidRPr="00924C56">
        <w:rPr>
          <w:sz w:val="22"/>
          <w:szCs w:val="22"/>
        </w:rPr>
        <w:t>renim gören lisans ö</w:t>
      </w:r>
      <w:r w:rsidR="009126D1" w:rsidRPr="00924C56">
        <w:rPr>
          <w:rFonts w:eastAsia="TimesNewRoman"/>
          <w:sz w:val="22"/>
          <w:szCs w:val="22"/>
        </w:rPr>
        <w:t>ğ</w:t>
      </w:r>
      <w:r w:rsidR="009126D1" w:rsidRPr="00924C56">
        <w:rPr>
          <w:sz w:val="22"/>
          <w:szCs w:val="22"/>
        </w:rPr>
        <w:t>rencilerinin pratik bilgi ve becerilerini artırmak amacıyla yapılan ve e</w:t>
      </w:r>
      <w:r w:rsidR="009126D1" w:rsidRPr="00924C56">
        <w:rPr>
          <w:rFonts w:eastAsia="TimesNewRoman"/>
          <w:sz w:val="22"/>
          <w:szCs w:val="22"/>
        </w:rPr>
        <w:t>ğ</w:t>
      </w:r>
      <w:r w:rsidR="009126D1" w:rsidRPr="00924C56">
        <w:rPr>
          <w:sz w:val="22"/>
          <w:szCs w:val="22"/>
        </w:rPr>
        <w:t>itim-ö</w:t>
      </w:r>
      <w:r w:rsidR="009126D1" w:rsidRPr="00924C56">
        <w:rPr>
          <w:rFonts w:eastAsia="TimesNewRoman"/>
          <w:sz w:val="22"/>
          <w:szCs w:val="22"/>
        </w:rPr>
        <w:t>ğ</w:t>
      </w:r>
      <w:r w:rsidR="009126D1" w:rsidRPr="00924C56">
        <w:rPr>
          <w:sz w:val="22"/>
          <w:szCs w:val="22"/>
        </w:rPr>
        <w:t>retim programının zorunlu bir parçası olan staj faaliyetlerine ili</w:t>
      </w:r>
      <w:r w:rsidR="009126D1" w:rsidRPr="00924C56">
        <w:rPr>
          <w:rFonts w:eastAsia="TimesNewRoman"/>
          <w:sz w:val="22"/>
          <w:szCs w:val="22"/>
        </w:rPr>
        <w:t>ş</w:t>
      </w:r>
      <w:r w:rsidR="009126D1" w:rsidRPr="00924C56">
        <w:rPr>
          <w:sz w:val="22"/>
          <w:szCs w:val="22"/>
        </w:rPr>
        <w:t>kin usul ve esasların düzenlenmesidir.</w:t>
      </w:r>
    </w:p>
    <w:p w:rsidR="009126D1" w:rsidRPr="00924C56" w:rsidRDefault="009126D1" w:rsidP="009126D1">
      <w:pPr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 Kapsam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C4320C" w:rsidRPr="00924C56" w:rsidRDefault="006664A2" w:rsidP="00C4320C">
      <w:pPr>
        <w:ind w:firstLine="708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2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="0084061E" w:rsidRPr="00924C56">
        <w:rPr>
          <w:sz w:val="22"/>
          <w:szCs w:val="22"/>
        </w:rPr>
        <w:t xml:space="preserve">Bu Yönerge; </w:t>
      </w:r>
      <w:proofErr w:type="spellStart"/>
      <w:r w:rsidR="0084061E" w:rsidRPr="00924C56">
        <w:rPr>
          <w:sz w:val="22"/>
          <w:szCs w:val="22"/>
        </w:rPr>
        <w:t>Aktüerya</w:t>
      </w:r>
      <w:proofErr w:type="spellEnd"/>
      <w:r w:rsidR="0084061E" w:rsidRPr="00924C56">
        <w:rPr>
          <w:sz w:val="22"/>
          <w:szCs w:val="22"/>
        </w:rPr>
        <w:t xml:space="preserve"> Bilimleri bölümü </w:t>
      </w:r>
      <w:r w:rsidR="00C4320C" w:rsidRPr="00924C56">
        <w:rPr>
          <w:sz w:val="22"/>
          <w:szCs w:val="22"/>
        </w:rPr>
        <w:t>öğrencilerinin eğitim gördüğü süre boyunca</w:t>
      </w:r>
      <w:r w:rsidR="002378D2">
        <w:rPr>
          <w:sz w:val="22"/>
          <w:szCs w:val="22"/>
        </w:rPr>
        <w:t xml:space="preserve"> aşağıda belirtilen</w:t>
      </w:r>
      <w:r w:rsidR="00C4320C" w:rsidRPr="00924C56">
        <w:rPr>
          <w:sz w:val="22"/>
          <w:szCs w:val="22"/>
        </w:rPr>
        <w:t xml:space="preserve"> yaz dönemlerinde yurt içinde özel ya da kamu</w:t>
      </w:r>
      <w:r w:rsidR="0084061E" w:rsidRPr="00924C56">
        <w:rPr>
          <w:sz w:val="22"/>
          <w:szCs w:val="22"/>
        </w:rPr>
        <w:t xml:space="preserve"> </w:t>
      </w:r>
      <w:r w:rsidR="00C4320C" w:rsidRPr="00924C56">
        <w:rPr>
          <w:sz w:val="22"/>
          <w:szCs w:val="22"/>
        </w:rPr>
        <w:t>bankacılık, finans ve sigorta</w:t>
      </w:r>
      <w:r w:rsidR="0084061E" w:rsidRPr="00924C56">
        <w:rPr>
          <w:sz w:val="22"/>
          <w:szCs w:val="22"/>
        </w:rPr>
        <w:t>cılık ile ilgili</w:t>
      </w:r>
      <w:r w:rsidR="00C4320C" w:rsidRPr="00924C56">
        <w:rPr>
          <w:sz w:val="22"/>
          <w:szCs w:val="22"/>
        </w:rPr>
        <w:t xml:space="preserve"> </w:t>
      </w:r>
      <w:r w:rsidR="0084061E" w:rsidRPr="00924C56">
        <w:rPr>
          <w:sz w:val="22"/>
          <w:szCs w:val="22"/>
        </w:rPr>
        <w:t>kurum ve kuruluşlarında</w:t>
      </w:r>
      <w:r w:rsidR="00C4320C" w:rsidRPr="00924C56">
        <w:rPr>
          <w:sz w:val="22"/>
          <w:szCs w:val="22"/>
        </w:rPr>
        <w:t xml:space="preserve"> zorunlu olarak yapılan stajların temel ilkelerinin planlamasına, uygulanmasına ve değerlendirilmesine ilişkin usul ve esasları kapsar.  </w:t>
      </w:r>
    </w:p>
    <w:p w:rsidR="00C4320C" w:rsidRPr="00924C56" w:rsidRDefault="00C4320C" w:rsidP="00C4320C">
      <w:pPr>
        <w:rPr>
          <w:sz w:val="22"/>
          <w:szCs w:val="22"/>
        </w:rPr>
      </w:pPr>
    </w:p>
    <w:p w:rsidR="006664A2" w:rsidRPr="00924C56" w:rsidRDefault="006664A2" w:rsidP="00C4320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Dayanak</w:t>
      </w:r>
    </w:p>
    <w:p w:rsidR="00F51576" w:rsidRPr="00924C56" w:rsidRDefault="00F51576" w:rsidP="00C4320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3 </w:t>
      </w:r>
      <w:r w:rsidRPr="00924C56">
        <w:rPr>
          <w:sz w:val="22"/>
          <w:szCs w:val="22"/>
        </w:rPr>
        <w:t xml:space="preserve">– (1) Bu yönerge, Kırıkkale Üniversitesi Ön Lisans ve Lisans Eğitim-Öğretim ve Sınav Yönetmeliği’nin </w:t>
      </w:r>
      <w:r w:rsidR="003F0FD6">
        <w:rPr>
          <w:sz w:val="22"/>
          <w:szCs w:val="22"/>
        </w:rPr>
        <w:t>15</w:t>
      </w:r>
      <w:r w:rsidRPr="00924C56">
        <w:rPr>
          <w:sz w:val="22"/>
          <w:szCs w:val="22"/>
        </w:rPr>
        <w:t>. maddesine dayanılarak hazırlanmı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tır.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Tanımlar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4 </w:t>
      </w:r>
      <w:r w:rsidRPr="00924C56">
        <w:rPr>
          <w:sz w:val="22"/>
          <w:szCs w:val="22"/>
        </w:rPr>
        <w:t>– (1) Bu Yönergede geçen;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a) </w:t>
      </w:r>
      <w:r w:rsidRPr="00924C56">
        <w:rPr>
          <w:b/>
          <w:sz w:val="22"/>
          <w:szCs w:val="22"/>
        </w:rPr>
        <w:t>Bölüm:</w:t>
      </w:r>
      <w:r w:rsidRPr="00924C56">
        <w:rPr>
          <w:sz w:val="22"/>
          <w:szCs w:val="22"/>
        </w:rPr>
        <w:t xml:space="preserve"> Kırıkkale Üniversitesi </w:t>
      </w:r>
      <w:r w:rsidR="00C4320C" w:rsidRPr="00924C56">
        <w:rPr>
          <w:sz w:val="22"/>
          <w:szCs w:val="22"/>
        </w:rPr>
        <w:t xml:space="preserve">Fen Edebiyat Fakültesi </w:t>
      </w:r>
      <w:proofErr w:type="spellStart"/>
      <w:r w:rsidR="00C4320C" w:rsidRPr="00924C56">
        <w:rPr>
          <w:sz w:val="22"/>
          <w:szCs w:val="22"/>
        </w:rPr>
        <w:t>Aktüerya</w:t>
      </w:r>
      <w:proofErr w:type="spellEnd"/>
      <w:r w:rsidR="00C4320C" w:rsidRPr="00924C56">
        <w:rPr>
          <w:sz w:val="22"/>
          <w:szCs w:val="22"/>
        </w:rPr>
        <w:t xml:space="preserve"> Bilimleri Bölümünü</w:t>
      </w:r>
      <w:r w:rsidRPr="00924C56">
        <w:rPr>
          <w:sz w:val="22"/>
          <w:szCs w:val="22"/>
        </w:rPr>
        <w:t>,</w:t>
      </w:r>
    </w:p>
    <w:p w:rsidR="00C4320C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b) </w:t>
      </w:r>
      <w:r w:rsidRPr="00924C56">
        <w:rPr>
          <w:b/>
          <w:sz w:val="22"/>
          <w:szCs w:val="22"/>
        </w:rPr>
        <w:t>Bölüm Staj Komisyonu:</w:t>
      </w:r>
      <w:r w:rsidRPr="00924C56">
        <w:rPr>
          <w:sz w:val="22"/>
          <w:szCs w:val="22"/>
        </w:rPr>
        <w:t xml:space="preserve"> </w:t>
      </w:r>
      <w:r w:rsidR="00C4320C" w:rsidRPr="00924C56">
        <w:rPr>
          <w:sz w:val="22"/>
          <w:szCs w:val="22"/>
        </w:rPr>
        <w:t>Staj iş ve işlemlerini yürütmek üzere bölümde oluşturulan Komisyonu,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c) </w:t>
      </w:r>
      <w:r w:rsidRPr="00924C56">
        <w:rPr>
          <w:b/>
          <w:sz w:val="22"/>
          <w:szCs w:val="22"/>
        </w:rPr>
        <w:t>Dekan:</w:t>
      </w:r>
      <w:r w:rsidRPr="00924C56">
        <w:rPr>
          <w:sz w:val="22"/>
          <w:szCs w:val="22"/>
        </w:rPr>
        <w:t xml:space="preserve"> Kırıkkale Üniversitesi </w:t>
      </w:r>
      <w:r w:rsidR="00C4320C" w:rsidRPr="00924C56">
        <w:rPr>
          <w:sz w:val="22"/>
          <w:szCs w:val="22"/>
        </w:rPr>
        <w:t xml:space="preserve">Fen Edebiyat Fakültesi </w:t>
      </w:r>
      <w:r w:rsidRPr="00924C56">
        <w:rPr>
          <w:sz w:val="22"/>
          <w:szCs w:val="22"/>
        </w:rPr>
        <w:t>Dekanını,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924C56">
        <w:rPr>
          <w:sz w:val="22"/>
          <w:szCs w:val="22"/>
        </w:rPr>
        <w:t>ç</w:t>
      </w:r>
      <w:proofErr w:type="gramEnd"/>
      <w:r w:rsidRPr="00924C56">
        <w:rPr>
          <w:sz w:val="22"/>
          <w:szCs w:val="22"/>
        </w:rPr>
        <w:t xml:space="preserve">) </w:t>
      </w:r>
      <w:r w:rsidRPr="00924C56">
        <w:rPr>
          <w:b/>
          <w:sz w:val="22"/>
          <w:szCs w:val="22"/>
        </w:rPr>
        <w:t>Dekanlık:</w:t>
      </w:r>
      <w:r w:rsidRPr="00924C56">
        <w:rPr>
          <w:sz w:val="22"/>
          <w:szCs w:val="22"/>
        </w:rPr>
        <w:t xml:space="preserve"> Kırıkkale Üniversitesi </w:t>
      </w:r>
      <w:r w:rsidR="00C4320C" w:rsidRPr="00924C56">
        <w:rPr>
          <w:sz w:val="22"/>
          <w:szCs w:val="22"/>
        </w:rPr>
        <w:t xml:space="preserve">Fen Edebiyat Fakültesi </w:t>
      </w:r>
      <w:r w:rsidRPr="00924C56">
        <w:rPr>
          <w:sz w:val="22"/>
          <w:szCs w:val="22"/>
        </w:rPr>
        <w:t>Dekanlı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ını,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d</w:t>
      </w:r>
      <w:r w:rsidRPr="00924C56">
        <w:rPr>
          <w:b/>
          <w:sz w:val="22"/>
          <w:szCs w:val="22"/>
        </w:rPr>
        <w:t>) Fakülte:</w:t>
      </w:r>
      <w:r w:rsidRPr="00924C56">
        <w:rPr>
          <w:sz w:val="22"/>
          <w:szCs w:val="22"/>
        </w:rPr>
        <w:t xml:space="preserve"> Kırıkkale Üniversitesi </w:t>
      </w:r>
      <w:r w:rsidR="00C4320C" w:rsidRPr="00924C56">
        <w:rPr>
          <w:sz w:val="22"/>
          <w:szCs w:val="22"/>
        </w:rPr>
        <w:t>Fen Edebiyat Fakültesini</w:t>
      </w:r>
      <w:r w:rsidRPr="00924C56">
        <w:rPr>
          <w:sz w:val="22"/>
          <w:szCs w:val="22"/>
        </w:rPr>
        <w:t>,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e</w:t>
      </w:r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Kurum:</w:t>
      </w:r>
      <w:r w:rsidR="006664A2" w:rsidRPr="00924C56">
        <w:rPr>
          <w:sz w:val="22"/>
          <w:szCs w:val="22"/>
        </w:rPr>
        <w:t xml:space="preserve">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rencinin staj yapaca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ı/yaptı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ı kurumu,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f</w:t>
      </w:r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Staj:</w:t>
      </w:r>
      <w:r w:rsidR="006664A2" w:rsidRPr="00924C56">
        <w:rPr>
          <w:sz w:val="22"/>
          <w:szCs w:val="22"/>
        </w:rPr>
        <w:t xml:space="preserve">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rencilerin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renimleri sırasında kazandıkları bilgi ve becerileri geli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tirmek ya da pratik tecrübe kazanmalarını sa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 xml:space="preserve">lamak amacıyla, yurt </w:t>
      </w:r>
      <w:r w:rsidR="0024667B" w:rsidRPr="00924C56">
        <w:rPr>
          <w:sz w:val="22"/>
          <w:szCs w:val="22"/>
        </w:rPr>
        <w:t xml:space="preserve">içinde </w:t>
      </w:r>
      <w:r w:rsidR="006664A2" w:rsidRPr="00924C56">
        <w:rPr>
          <w:sz w:val="22"/>
          <w:szCs w:val="22"/>
        </w:rPr>
        <w:t>özel veya resmi kurum veya kurulu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larda, bölüm staj uygulama esaslarında belirlenen sürelerde yapılan uygulamalı çalı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mayı,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g</w:t>
      </w:r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Staj Ba</w:t>
      </w:r>
      <w:r w:rsidR="006664A2" w:rsidRPr="00924C56">
        <w:rPr>
          <w:rFonts w:eastAsia="TimesNewRoman"/>
          <w:b/>
          <w:sz w:val="22"/>
          <w:szCs w:val="22"/>
        </w:rPr>
        <w:t>ş</w:t>
      </w:r>
      <w:r w:rsidR="006664A2" w:rsidRPr="00924C56">
        <w:rPr>
          <w:b/>
          <w:sz w:val="22"/>
          <w:szCs w:val="22"/>
        </w:rPr>
        <w:t>vuru Dilekçesi:</w:t>
      </w:r>
      <w:r w:rsidR="006664A2" w:rsidRPr="00924C56">
        <w:rPr>
          <w:sz w:val="22"/>
          <w:szCs w:val="22"/>
        </w:rPr>
        <w:t xml:space="preserve">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rencinin staj yapmak istedi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i kuruma gönderdi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i, staj tarihi ve süresinin belirtildi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i, bölüm staj koordinatörlü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ü tarafından imzalanan dilekçeyi,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924C56">
        <w:rPr>
          <w:sz w:val="22"/>
          <w:szCs w:val="22"/>
        </w:rPr>
        <w:t>ğ</w:t>
      </w:r>
      <w:proofErr w:type="gramEnd"/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Staj Raporu:</w:t>
      </w:r>
      <w:r w:rsidR="006664A2" w:rsidRPr="00924C56">
        <w:rPr>
          <w:sz w:val="22"/>
          <w:szCs w:val="22"/>
        </w:rPr>
        <w:t xml:space="preserve">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rencinin staj yaparken staj defterine yaptı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ı çalı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 xml:space="preserve">malarla ilgili, Bölüm Staj Komisyonu tarafından belirlenen 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ekilde hazırladı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ı raporu ifade eder.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h</w:t>
      </w:r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Staj Sicil Fi</w:t>
      </w:r>
      <w:r w:rsidR="006664A2" w:rsidRPr="00924C56">
        <w:rPr>
          <w:rFonts w:eastAsia="TimesNewRoman"/>
          <w:b/>
          <w:sz w:val="22"/>
          <w:szCs w:val="22"/>
        </w:rPr>
        <w:t>ş</w:t>
      </w:r>
      <w:r w:rsidR="006664A2" w:rsidRPr="00924C56">
        <w:rPr>
          <w:b/>
          <w:sz w:val="22"/>
          <w:szCs w:val="22"/>
        </w:rPr>
        <w:t>i:</w:t>
      </w:r>
      <w:r w:rsidR="006664A2" w:rsidRPr="00924C56">
        <w:rPr>
          <w:sz w:val="22"/>
          <w:szCs w:val="22"/>
        </w:rPr>
        <w:t xml:space="preserve"> Staj tamamlandıktan sonra staj yapılan i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yeri yetkilisinin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 hakkında yaptı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ı de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erlendirmeyi içeren belgeyi,</w:t>
      </w:r>
    </w:p>
    <w:p w:rsidR="006664A2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ı</w:t>
      </w:r>
      <w:r w:rsidR="006664A2" w:rsidRPr="00924C56">
        <w:rPr>
          <w:sz w:val="22"/>
          <w:szCs w:val="22"/>
        </w:rPr>
        <w:t xml:space="preserve">) </w:t>
      </w:r>
      <w:r w:rsidR="006664A2" w:rsidRPr="00924C56">
        <w:rPr>
          <w:b/>
          <w:sz w:val="22"/>
          <w:szCs w:val="22"/>
        </w:rPr>
        <w:t>Staj Sorumlusu:</w:t>
      </w:r>
      <w:r w:rsidR="006664A2" w:rsidRPr="00924C56">
        <w:rPr>
          <w:sz w:val="22"/>
          <w:szCs w:val="22"/>
        </w:rPr>
        <w:t xml:space="preserve"> Staj yapan ö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renciye kurumda do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rudan do</w:t>
      </w:r>
      <w:r w:rsidR="006664A2" w:rsidRPr="00924C56">
        <w:rPr>
          <w:rFonts w:eastAsia="TimesNewRoman"/>
          <w:sz w:val="22"/>
          <w:szCs w:val="22"/>
        </w:rPr>
        <w:t>ğ</w:t>
      </w:r>
      <w:r w:rsidR="006664A2" w:rsidRPr="00924C56">
        <w:rPr>
          <w:sz w:val="22"/>
          <w:szCs w:val="22"/>
        </w:rPr>
        <w:t>ruya i</w:t>
      </w:r>
      <w:r w:rsidR="006664A2" w:rsidRPr="00924C56">
        <w:rPr>
          <w:rFonts w:eastAsia="TimesNewRoman"/>
          <w:sz w:val="22"/>
          <w:szCs w:val="22"/>
        </w:rPr>
        <w:t>ş</w:t>
      </w:r>
      <w:r w:rsidR="00C4320C" w:rsidRPr="00924C56">
        <w:rPr>
          <w:rFonts w:eastAsia="TimesNewRoman"/>
          <w:sz w:val="22"/>
          <w:szCs w:val="22"/>
        </w:rPr>
        <w:t xml:space="preserve"> </w:t>
      </w:r>
      <w:r w:rsidR="006664A2" w:rsidRPr="00924C56">
        <w:rPr>
          <w:sz w:val="22"/>
          <w:szCs w:val="22"/>
        </w:rPr>
        <w:t>ve görev veren ve onu denetleyen ki</w:t>
      </w:r>
      <w:r w:rsidR="006664A2" w:rsidRPr="00924C56">
        <w:rPr>
          <w:rFonts w:eastAsia="TimesNewRoman"/>
          <w:sz w:val="22"/>
          <w:szCs w:val="22"/>
        </w:rPr>
        <w:t>ş</w:t>
      </w:r>
      <w:r w:rsidR="006664A2" w:rsidRPr="00924C56">
        <w:rPr>
          <w:sz w:val="22"/>
          <w:szCs w:val="22"/>
        </w:rPr>
        <w:t>iyi,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3F0FD6" w:rsidRDefault="003F0FD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lastRenderedPageBreak/>
        <w:t>Stajın Amacı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5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Stajın amacı,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rencilerin, ö</w:t>
      </w:r>
      <w:r w:rsidRPr="00924C56">
        <w:rPr>
          <w:rFonts w:eastAsia="TimesNewRoman"/>
          <w:sz w:val="22"/>
          <w:szCs w:val="22"/>
        </w:rPr>
        <w:t>ğ</w:t>
      </w:r>
      <w:r w:rsidR="009C10BF" w:rsidRPr="00924C56">
        <w:rPr>
          <w:sz w:val="22"/>
          <w:szCs w:val="22"/>
        </w:rPr>
        <w:t xml:space="preserve">renim gördüğü </w:t>
      </w:r>
      <w:proofErr w:type="spellStart"/>
      <w:r w:rsidR="009C10BF" w:rsidRPr="00924C56">
        <w:rPr>
          <w:sz w:val="22"/>
          <w:szCs w:val="22"/>
        </w:rPr>
        <w:t>Aktüerya</w:t>
      </w:r>
      <w:proofErr w:type="spellEnd"/>
      <w:r w:rsidR="009C10BF" w:rsidRPr="00924C56">
        <w:rPr>
          <w:sz w:val="22"/>
          <w:szCs w:val="22"/>
        </w:rPr>
        <w:t xml:space="preserve"> Bilimleri</w:t>
      </w:r>
      <w:r w:rsidR="003C1FEB" w:rsidRPr="00924C56">
        <w:rPr>
          <w:sz w:val="22"/>
          <w:szCs w:val="22"/>
        </w:rPr>
        <w:t xml:space="preserve"> bölümü</w:t>
      </w:r>
      <w:r w:rsidR="009C10BF" w:rsidRPr="00924C56">
        <w:rPr>
          <w:sz w:val="22"/>
          <w:szCs w:val="22"/>
        </w:rPr>
        <w:t xml:space="preserve"> lisans programı</w:t>
      </w:r>
      <w:r w:rsidRPr="00924C56">
        <w:rPr>
          <w:sz w:val="22"/>
          <w:szCs w:val="22"/>
        </w:rPr>
        <w:t xml:space="preserve"> ile ilgili iş alanlarını tanımalarını ve işyerlerindeki uygulamaları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renmelerini, 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itim ve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yoluyla edindikleri bilgi ve becerileri uygulayarak deneyim kazanmalarını sa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lamaktır.</w:t>
      </w:r>
    </w:p>
    <w:p w:rsidR="0084061E" w:rsidRPr="00924C56" w:rsidRDefault="0084061E" w:rsidP="00455CC1">
      <w:pPr>
        <w:ind w:firstLine="708"/>
        <w:rPr>
          <w:b/>
          <w:bCs/>
          <w:sz w:val="22"/>
          <w:szCs w:val="22"/>
        </w:rPr>
      </w:pPr>
    </w:p>
    <w:p w:rsidR="006664A2" w:rsidRPr="00924C56" w:rsidRDefault="006664A2" w:rsidP="00455CC1">
      <w:pPr>
        <w:ind w:firstLine="708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Bölüm Staj Komisyonu ve Yönergesi</w:t>
      </w:r>
    </w:p>
    <w:p w:rsidR="0084061E" w:rsidRPr="00924C56" w:rsidRDefault="006664A2" w:rsidP="006664A2">
      <w:pPr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ab/>
      </w:r>
    </w:p>
    <w:p w:rsidR="006664A2" w:rsidRPr="00924C56" w:rsidRDefault="006664A2" w:rsidP="006664A2">
      <w:pPr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Bölüm Staj Komisyonu</w:t>
      </w:r>
    </w:p>
    <w:p w:rsidR="00CC3521" w:rsidRPr="00924C56" w:rsidRDefault="00CC3521" w:rsidP="006664A2">
      <w:pPr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</w:t>
      </w:r>
      <w:r w:rsidR="0084061E" w:rsidRPr="00924C56">
        <w:rPr>
          <w:b/>
          <w:bCs/>
          <w:sz w:val="22"/>
          <w:szCs w:val="22"/>
        </w:rPr>
        <w:t>6</w:t>
      </w:r>
      <w:r w:rsidRPr="00924C56">
        <w:rPr>
          <w:b/>
          <w:bCs/>
          <w:sz w:val="22"/>
          <w:szCs w:val="22"/>
        </w:rPr>
        <w:t xml:space="preserve"> – </w:t>
      </w:r>
      <w:r w:rsidRPr="00924C56">
        <w:rPr>
          <w:bCs/>
          <w:sz w:val="22"/>
          <w:szCs w:val="22"/>
        </w:rPr>
        <w:t xml:space="preserve">(1) </w:t>
      </w:r>
      <w:proofErr w:type="spellStart"/>
      <w:r w:rsidR="00DB00E7">
        <w:rPr>
          <w:sz w:val="22"/>
          <w:szCs w:val="22"/>
        </w:rPr>
        <w:t>Aktüerya</w:t>
      </w:r>
      <w:proofErr w:type="spellEnd"/>
      <w:r w:rsidR="00DB00E7">
        <w:rPr>
          <w:sz w:val="22"/>
          <w:szCs w:val="22"/>
        </w:rPr>
        <w:t xml:space="preserve"> Bilimleri</w:t>
      </w:r>
      <w:r w:rsidRPr="00924C56">
        <w:rPr>
          <w:sz w:val="22"/>
          <w:szCs w:val="22"/>
        </w:rPr>
        <w:t xml:space="preserve"> bölümde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staj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maları Bölüm Staj Komisyonu tarafından yürütülür. Bölüm Staj Komisyonu,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kanı tarafından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üyeleri arasından iki yıl için görevlendirilen biri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 olmak üzere en az üç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elemanından olu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ur.</w:t>
      </w:r>
    </w:p>
    <w:p w:rsidR="0084061E" w:rsidRPr="00924C56" w:rsidRDefault="0084061E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Bölüm Staj Komisyonu’nun ba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 xml:space="preserve">lıca görevleri 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>unlardır:</w:t>
      </w:r>
    </w:p>
    <w:p w:rsidR="009C10BF" w:rsidRPr="00924C56" w:rsidRDefault="009C10BF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Staj çalı</w:t>
      </w:r>
      <w:r w:rsidRPr="00924C56">
        <w:rPr>
          <w:rFonts w:ascii="Times New Roman" w:eastAsia="TimesNewRoman" w:hAnsi="Times New Roman"/>
        </w:rPr>
        <w:t>ş</w:t>
      </w:r>
      <w:r w:rsidRPr="00924C56">
        <w:rPr>
          <w:rFonts w:ascii="Times New Roman" w:hAnsi="Times New Roman"/>
        </w:rPr>
        <w:t>ması ile ilgili ön hazırlıkları yapmak,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Staja başlama dönemlerini belirlemek ve ilgili birimlere duyurmak,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Öğrencilerin SGK bildirgelerini izlemek,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“Öğrenci Staj Raporu”nu incelemek ve değerlendirmek,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Staj için başarı durumunu ve notunu belirlemek,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>Stajını tamamlayan öğrencilere ilişkin bilgileri ilgili birimlere bildirmek,</w:t>
      </w:r>
    </w:p>
    <w:p w:rsidR="009C10BF" w:rsidRPr="00924C56" w:rsidRDefault="009C10BF" w:rsidP="009C10BF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924C56">
        <w:rPr>
          <w:rFonts w:ascii="Times New Roman" w:hAnsi="Times New Roman"/>
        </w:rPr>
        <w:t xml:space="preserve">Stajla ilgili diğer iş ve işlemleri yapmak. </w:t>
      </w:r>
    </w:p>
    <w:p w:rsidR="006664A2" w:rsidRPr="00924C56" w:rsidRDefault="006664A2" w:rsidP="009C10BF">
      <w:pPr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ab/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Staj </w:t>
      </w:r>
      <w:r w:rsidRPr="00924C56">
        <w:rPr>
          <w:rFonts w:eastAsia="TimesNewRoman,Bold"/>
          <w:b/>
          <w:bCs/>
          <w:sz w:val="22"/>
          <w:szCs w:val="22"/>
        </w:rPr>
        <w:t>İ</w:t>
      </w:r>
      <w:r w:rsidRPr="00924C56">
        <w:rPr>
          <w:b/>
          <w:bCs/>
          <w:sz w:val="22"/>
          <w:szCs w:val="22"/>
        </w:rPr>
        <w:t>le İlgili Belgeler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</w:t>
      </w:r>
      <w:r w:rsidR="00F51576" w:rsidRPr="00924C56">
        <w:rPr>
          <w:b/>
          <w:bCs/>
          <w:sz w:val="22"/>
          <w:szCs w:val="22"/>
        </w:rPr>
        <w:t>7</w:t>
      </w:r>
      <w:r w:rsidRPr="00924C56">
        <w:rPr>
          <w:b/>
          <w:bCs/>
          <w:sz w:val="22"/>
          <w:szCs w:val="22"/>
        </w:rPr>
        <w:t xml:space="preserve">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renciler, staj süresince 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ıdaki belgeleri hazırlamak ve tamamlamakla yükümlüdürler.</w:t>
      </w: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1-</w:t>
      </w:r>
      <w:r w:rsidR="00EF4319">
        <w:rPr>
          <w:b/>
          <w:bCs/>
          <w:sz w:val="22"/>
          <w:szCs w:val="22"/>
        </w:rPr>
        <w:t xml:space="preserve">Zorunlu </w:t>
      </w:r>
      <w:r w:rsidRPr="00924C56">
        <w:rPr>
          <w:b/>
          <w:bCs/>
          <w:sz w:val="22"/>
          <w:szCs w:val="22"/>
        </w:rPr>
        <w:t xml:space="preserve">Staj Formu: </w:t>
      </w:r>
      <w:r w:rsidRPr="00924C56">
        <w:rPr>
          <w:sz w:val="22"/>
          <w:szCs w:val="22"/>
        </w:rPr>
        <w:t>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tarafından doldurulan ve staj yapmak istedi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letme ile stajın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lama ve biti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tarihlerini gösteren dilekçelerdir.</w:t>
      </w:r>
    </w:p>
    <w:p w:rsidR="002B3162" w:rsidRPr="00924C56" w:rsidRDefault="002B316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2-Staj Sicil Fi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 xml:space="preserve">i: </w:t>
      </w:r>
      <w:r w:rsidRPr="00924C56">
        <w:rPr>
          <w:rFonts w:eastAsia="TimesNewRoman"/>
          <w:sz w:val="22"/>
          <w:szCs w:val="22"/>
        </w:rPr>
        <w:t>İş</w:t>
      </w:r>
      <w:r w:rsidRPr="00924C56">
        <w:rPr>
          <w:sz w:val="22"/>
          <w:szCs w:val="22"/>
        </w:rPr>
        <w:t>yeri staj sorumlusu tarafından doldurulan, staj süresince yapılan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maları belirli ölçütlere göre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erlendiren ve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rencinin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arılı olup olmadı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ını belirten basılı belgedir. Bu belgenin en geç Güz Yarıyılı derslerinin başladığı haftanın son günü mesai bitimine kadar staj sorumlusu tarafından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ına do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rudan veya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tarafından kapalı zarf içerisinde ula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tırılması gerekir.</w:t>
      </w:r>
    </w:p>
    <w:p w:rsidR="002B3162" w:rsidRPr="00924C56" w:rsidRDefault="002B3162" w:rsidP="006664A2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3-Staj Raporu: </w:t>
      </w:r>
      <w:r w:rsidRPr="00924C56">
        <w:rPr>
          <w:sz w:val="22"/>
          <w:szCs w:val="22"/>
        </w:rPr>
        <w:t>Her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staj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maları hakkında staj komisyonunca belirlenecek formata uygun olarak düzenleyece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bir raporu,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ına en geç</w:t>
      </w:r>
      <w:r w:rsidR="002378D2">
        <w:rPr>
          <w:sz w:val="22"/>
          <w:szCs w:val="22"/>
        </w:rPr>
        <w:t xml:space="preserve"> 7. dönem </w:t>
      </w:r>
      <w:r w:rsidRPr="00924C56">
        <w:rPr>
          <w:sz w:val="22"/>
          <w:szCs w:val="22"/>
        </w:rPr>
        <w:t xml:space="preserve">Güz </w:t>
      </w:r>
      <w:r w:rsidR="00EF4319">
        <w:rPr>
          <w:sz w:val="22"/>
          <w:szCs w:val="22"/>
        </w:rPr>
        <w:t>y</w:t>
      </w:r>
      <w:r w:rsidRPr="00924C56">
        <w:rPr>
          <w:sz w:val="22"/>
          <w:szCs w:val="22"/>
        </w:rPr>
        <w:t>arıyılı derslerinin başladığı haftanın son günü mesai bitimine kadar teslim etmek zorundadır. Belirtilen tarihe kadar teslim edilmeyen raporlar dikkate alınmaz.</w:t>
      </w:r>
    </w:p>
    <w:p w:rsidR="009C10BF" w:rsidRPr="00924C56" w:rsidRDefault="009C10BF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Staja Ba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>vuru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</w:t>
      </w:r>
      <w:r w:rsidR="00F51576" w:rsidRPr="00924C56">
        <w:rPr>
          <w:b/>
          <w:bCs/>
          <w:sz w:val="22"/>
          <w:szCs w:val="22"/>
        </w:rPr>
        <w:t>8</w:t>
      </w:r>
      <w:r w:rsidRPr="00924C56">
        <w:rPr>
          <w:b/>
          <w:bCs/>
          <w:sz w:val="22"/>
          <w:szCs w:val="22"/>
        </w:rPr>
        <w:t xml:space="preserve">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 yapması uygun olan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renciler; </w:t>
      </w:r>
      <w:r w:rsidR="00EF4319">
        <w:rPr>
          <w:sz w:val="22"/>
          <w:szCs w:val="22"/>
        </w:rPr>
        <w:t xml:space="preserve">zorunlu </w:t>
      </w:r>
      <w:r w:rsidRPr="00924C56">
        <w:rPr>
          <w:sz w:val="22"/>
          <w:szCs w:val="22"/>
        </w:rPr>
        <w:t>staj formu</w:t>
      </w:r>
      <w:r w:rsidR="00EF4319">
        <w:rPr>
          <w:sz w:val="22"/>
          <w:szCs w:val="22"/>
        </w:rPr>
        <w:t>nu</w:t>
      </w:r>
      <w:r w:rsidRPr="00924C56">
        <w:rPr>
          <w:sz w:val="22"/>
          <w:szCs w:val="22"/>
        </w:rPr>
        <w:t>,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 tarafından verilen kabul belgesi ve nüfus cüzdanının fotokopisini bahar yarıyılı dersleri sona ermeden 10 gün önce Bölüm Staj Komisyonuna teslim eder. Bu belgeler Bölüm Staj Komisyonu tarafından incelendikten sonra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rencinin adı, soyadı, Türkiye Cumhuriyeti kimlik numarası, staj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langıç tarihi ve staj süreleri liste halinde tanzim edilerek ve eksiksiz olarak gecikmeye mahal vermeden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aracılı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ile Fakülte Dekanlı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ına iletilir.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tarafından staj için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vuru esnasında staj dosyasında bulunması gereken belgeler 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ıdaki gibidir:</w:t>
      </w:r>
    </w:p>
    <w:p w:rsidR="009C10BF" w:rsidRPr="00924C56" w:rsidRDefault="009C10BF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EF4319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lastRenderedPageBreak/>
        <w:t>1-Foto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raflı</w:t>
      </w:r>
      <w:r w:rsidR="00882729">
        <w:rPr>
          <w:b/>
          <w:bCs/>
          <w:sz w:val="22"/>
          <w:szCs w:val="22"/>
        </w:rPr>
        <w:t xml:space="preserve"> zorunlu</w:t>
      </w:r>
      <w:r w:rsidRPr="00924C56">
        <w:rPr>
          <w:b/>
          <w:bCs/>
          <w:sz w:val="22"/>
          <w:szCs w:val="22"/>
        </w:rPr>
        <w:t xml:space="preserve"> staj </w:t>
      </w:r>
      <w:r w:rsidR="00882729">
        <w:rPr>
          <w:b/>
          <w:bCs/>
          <w:sz w:val="22"/>
          <w:szCs w:val="22"/>
        </w:rPr>
        <w:t>formu</w:t>
      </w:r>
      <w:r w:rsidRPr="00924C56">
        <w:rPr>
          <w:b/>
          <w:bCs/>
          <w:sz w:val="22"/>
          <w:szCs w:val="22"/>
        </w:rPr>
        <w:t xml:space="preserve"> (1 adet),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2-Fakülte Dekanlı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ınca onaylı foto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raflı staj sicil fi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>i (2 adet),</w:t>
      </w:r>
    </w:p>
    <w:p w:rsidR="006664A2" w:rsidRPr="00924C56" w:rsidRDefault="006664A2" w:rsidP="00CC3521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3-Bölümün gerekli gördü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ü di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er belgeler.</w:t>
      </w:r>
    </w:p>
    <w:p w:rsidR="002B3162" w:rsidRDefault="002B316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B3162" w:rsidRDefault="002B316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B3162" w:rsidRDefault="002B316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B3162" w:rsidRDefault="002B316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 Yapılacak Yerler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4667B" w:rsidRPr="00924C56" w:rsidRDefault="006664A2" w:rsidP="004835FF">
      <w:pPr>
        <w:ind w:firstLine="708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</w:t>
      </w:r>
      <w:r w:rsidR="00F51576" w:rsidRPr="00924C56">
        <w:rPr>
          <w:b/>
          <w:bCs/>
          <w:sz w:val="22"/>
          <w:szCs w:val="22"/>
        </w:rPr>
        <w:t>9</w:t>
      </w:r>
      <w:r w:rsidRPr="00924C56">
        <w:rPr>
          <w:b/>
          <w:bCs/>
          <w:sz w:val="22"/>
          <w:szCs w:val="22"/>
        </w:rPr>
        <w:t xml:space="preserve">– </w:t>
      </w:r>
      <w:r w:rsidRPr="00924C56">
        <w:rPr>
          <w:bCs/>
          <w:sz w:val="22"/>
          <w:szCs w:val="22"/>
        </w:rPr>
        <w:t>(1)</w:t>
      </w:r>
      <w:r w:rsidR="009C10BF" w:rsidRPr="00924C56">
        <w:rPr>
          <w:sz w:val="22"/>
          <w:szCs w:val="22"/>
        </w:rPr>
        <w:t xml:space="preserve"> Bölüm Staj Komisyonu tarafından uygun görülen</w:t>
      </w:r>
      <w:r w:rsidR="0024667B" w:rsidRPr="00924C56">
        <w:rPr>
          <w:sz w:val="22"/>
          <w:szCs w:val="22"/>
        </w:rPr>
        <w:t>,</w:t>
      </w:r>
    </w:p>
    <w:p w:rsidR="0024667B" w:rsidRPr="00924C56" w:rsidRDefault="0024667B" w:rsidP="004835FF">
      <w:pPr>
        <w:jc w:val="both"/>
        <w:rPr>
          <w:sz w:val="22"/>
          <w:szCs w:val="22"/>
        </w:rPr>
      </w:pPr>
    </w:p>
    <w:p w:rsidR="0024667B" w:rsidRPr="00924C56" w:rsidRDefault="0024667B" w:rsidP="004835FF">
      <w:pPr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Sigorta şirketlerinin (Kamu, Özel, Yabancı) genel </w:t>
      </w:r>
      <w:proofErr w:type="gramStart"/>
      <w:r w:rsidRPr="00924C56">
        <w:rPr>
          <w:sz w:val="22"/>
          <w:szCs w:val="22"/>
        </w:rPr>
        <w:t>müdürlükleri,  bölge</w:t>
      </w:r>
      <w:proofErr w:type="gramEnd"/>
      <w:r w:rsidRPr="00924C56">
        <w:rPr>
          <w:sz w:val="22"/>
          <w:szCs w:val="22"/>
        </w:rPr>
        <w:t xml:space="preserve"> müdürlükleri ve kurumsal </w:t>
      </w:r>
      <w:r w:rsidR="002B3162" w:rsidRPr="00924C56">
        <w:rPr>
          <w:sz w:val="22"/>
          <w:szCs w:val="22"/>
        </w:rPr>
        <w:t>acenteler</w:t>
      </w:r>
      <w:r w:rsidRPr="00924C56">
        <w:rPr>
          <w:sz w:val="22"/>
          <w:szCs w:val="22"/>
        </w:rPr>
        <w:t xml:space="preserve">, eksperlik ve brokerlik şirketleri, </w:t>
      </w:r>
    </w:p>
    <w:p w:rsidR="0024667B" w:rsidRPr="00924C56" w:rsidRDefault="0024667B" w:rsidP="004835FF">
      <w:pPr>
        <w:jc w:val="both"/>
        <w:rPr>
          <w:sz w:val="22"/>
          <w:szCs w:val="22"/>
        </w:rPr>
      </w:pPr>
    </w:p>
    <w:p w:rsidR="0024667B" w:rsidRPr="00924C56" w:rsidRDefault="0024667B" w:rsidP="004835FF">
      <w:pPr>
        <w:jc w:val="both"/>
        <w:rPr>
          <w:sz w:val="22"/>
          <w:szCs w:val="22"/>
        </w:rPr>
      </w:pPr>
      <w:r w:rsidRPr="00924C56">
        <w:rPr>
          <w:sz w:val="22"/>
          <w:szCs w:val="22"/>
        </w:rPr>
        <w:t>R</w:t>
      </w:r>
      <w:r w:rsidR="009C10BF" w:rsidRPr="00924C56">
        <w:rPr>
          <w:sz w:val="22"/>
          <w:szCs w:val="22"/>
        </w:rPr>
        <w:t>easürans şirketlerinin teknik ve/</w:t>
      </w:r>
      <w:r w:rsidRPr="00924C56">
        <w:rPr>
          <w:sz w:val="22"/>
          <w:szCs w:val="22"/>
        </w:rPr>
        <w:t>ve</w:t>
      </w:r>
      <w:r w:rsidR="009C10BF" w:rsidRPr="00924C56">
        <w:rPr>
          <w:sz w:val="22"/>
          <w:szCs w:val="22"/>
        </w:rPr>
        <w:t xml:space="preserve">ya </w:t>
      </w:r>
      <w:proofErr w:type="spellStart"/>
      <w:r w:rsidRPr="00924C56">
        <w:rPr>
          <w:sz w:val="22"/>
          <w:szCs w:val="22"/>
        </w:rPr>
        <w:t>A</w:t>
      </w:r>
      <w:r w:rsidR="009C10BF" w:rsidRPr="00924C56">
        <w:rPr>
          <w:sz w:val="22"/>
          <w:szCs w:val="22"/>
        </w:rPr>
        <w:t>ktüerya</w:t>
      </w:r>
      <w:proofErr w:type="spellEnd"/>
      <w:r w:rsidR="009C10BF" w:rsidRPr="00924C56">
        <w:rPr>
          <w:sz w:val="22"/>
          <w:szCs w:val="22"/>
        </w:rPr>
        <w:t xml:space="preserve"> departmanları </w:t>
      </w:r>
      <w:proofErr w:type="gramStart"/>
      <w:r w:rsidR="009C10BF" w:rsidRPr="00924C56">
        <w:rPr>
          <w:sz w:val="22"/>
          <w:szCs w:val="22"/>
        </w:rPr>
        <w:t>ve</w:t>
      </w:r>
      <w:r w:rsidRPr="00924C56">
        <w:rPr>
          <w:sz w:val="22"/>
          <w:szCs w:val="22"/>
        </w:rPr>
        <w:t xml:space="preserve">  (</w:t>
      </w:r>
      <w:proofErr w:type="gramEnd"/>
      <w:r w:rsidRPr="00924C56">
        <w:rPr>
          <w:sz w:val="22"/>
          <w:szCs w:val="22"/>
        </w:rPr>
        <w:t xml:space="preserve">Kamu, Özel) </w:t>
      </w:r>
      <w:r w:rsidR="009C10BF" w:rsidRPr="00924C56">
        <w:rPr>
          <w:sz w:val="22"/>
          <w:szCs w:val="22"/>
        </w:rPr>
        <w:t xml:space="preserve"> bankaların risk analizi üzerinde çalışan departmanlarında, </w:t>
      </w:r>
    </w:p>
    <w:p w:rsidR="0024667B" w:rsidRPr="00924C56" w:rsidRDefault="0024667B" w:rsidP="004835FF">
      <w:pPr>
        <w:jc w:val="both"/>
        <w:rPr>
          <w:sz w:val="22"/>
          <w:szCs w:val="22"/>
        </w:rPr>
      </w:pPr>
    </w:p>
    <w:p w:rsidR="009C10BF" w:rsidRPr="00924C56" w:rsidRDefault="009C10BF" w:rsidP="004835FF">
      <w:pPr>
        <w:jc w:val="both"/>
        <w:rPr>
          <w:sz w:val="22"/>
          <w:szCs w:val="22"/>
        </w:rPr>
      </w:pPr>
      <w:r w:rsidRPr="00924C56">
        <w:rPr>
          <w:sz w:val="22"/>
          <w:szCs w:val="22"/>
        </w:rPr>
        <w:t>Bankacılık Düzenleme ve Denetleme Kurulu, Sermaye Piyasası Kurulu, Hazine Müsteşarlığı, Sosyal Güvenlik Kurumu, Borsa İstanbul (BİST)</w:t>
      </w:r>
      <w:r w:rsidR="0024667B" w:rsidRPr="00924C56">
        <w:rPr>
          <w:sz w:val="22"/>
          <w:szCs w:val="22"/>
        </w:rPr>
        <w:t xml:space="preserve">, TUİK (Türk İstatistik Enstitüsü), Sigorta Denetleme Kurulu, Sigortacılık Genel Müdürlüğü, Sosyal Güvenlik Kurumu </w:t>
      </w:r>
      <w:proofErr w:type="gramStart"/>
      <w:r w:rsidR="0024667B" w:rsidRPr="00924C56">
        <w:rPr>
          <w:sz w:val="22"/>
          <w:szCs w:val="22"/>
        </w:rPr>
        <w:t>vb</w:t>
      </w:r>
      <w:proofErr w:type="gramEnd"/>
      <w:r w:rsidR="0024667B" w:rsidRPr="00924C56">
        <w:rPr>
          <w:sz w:val="22"/>
          <w:szCs w:val="22"/>
        </w:rPr>
        <w:t xml:space="preserve"> kamu kurum ve kuruluşlarında </w:t>
      </w:r>
      <w:r w:rsidRPr="00924C56">
        <w:rPr>
          <w:sz w:val="22"/>
          <w:szCs w:val="22"/>
        </w:rPr>
        <w:t xml:space="preserve">staj yapabileceklerdir. </w:t>
      </w:r>
    </w:p>
    <w:p w:rsidR="006664A2" w:rsidRPr="00924C56" w:rsidRDefault="006664A2" w:rsidP="004835F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Stajın Ba</w:t>
      </w:r>
      <w:r w:rsidRPr="00924C56">
        <w:rPr>
          <w:rFonts w:eastAsia="TimesNewRoman,Bold"/>
          <w:b/>
          <w:bCs/>
          <w:sz w:val="22"/>
          <w:szCs w:val="22"/>
        </w:rPr>
        <w:t>ş</w:t>
      </w:r>
      <w:r w:rsidRPr="00924C56">
        <w:rPr>
          <w:b/>
          <w:bCs/>
          <w:sz w:val="22"/>
          <w:szCs w:val="22"/>
        </w:rPr>
        <w:t>laması ve Süres</w:t>
      </w:r>
      <w:r w:rsidRPr="00924C56">
        <w:rPr>
          <w:rFonts w:eastAsia="TimesNewRoman,Bold"/>
          <w:b/>
          <w:bCs/>
          <w:sz w:val="22"/>
          <w:szCs w:val="22"/>
        </w:rPr>
        <w:t>i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</w:p>
    <w:p w:rsidR="002B3162" w:rsidRDefault="006664A2" w:rsidP="00AC5B2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F51576" w:rsidRPr="00924C56">
        <w:rPr>
          <w:b/>
          <w:bCs/>
          <w:sz w:val="22"/>
          <w:szCs w:val="22"/>
        </w:rPr>
        <w:t>0</w:t>
      </w:r>
      <w:r w:rsidRPr="00924C56">
        <w:rPr>
          <w:b/>
          <w:bCs/>
          <w:sz w:val="22"/>
          <w:szCs w:val="22"/>
        </w:rPr>
        <w:t xml:space="preserve">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Staj, esas olarak 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itim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retimin yapılmadı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ı yaz aylarında yapılır. </w:t>
      </w:r>
      <w:proofErr w:type="gramStart"/>
      <w:r w:rsidR="00AC5B24" w:rsidRPr="00924C56">
        <w:rPr>
          <w:sz w:val="22"/>
          <w:szCs w:val="22"/>
        </w:rPr>
        <w:t>süresi</w:t>
      </w:r>
      <w:proofErr w:type="gramEnd"/>
      <w:r w:rsidR="00AC5B24" w:rsidRPr="00924C56">
        <w:rPr>
          <w:sz w:val="22"/>
          <w:szCs w:val="22"/>
        </w:rPr>
        <w:t xml:space="preserve"> </w:t>
      </w:r>
      <w:r w:rsidR="00AC5B24" w:rsidRPr="00F57224">
        <w:rPr>
          <w:b/>
          <w:sz w:val="22"/>
          <w:szCs w:val="22"/>
        </w:rPr>
        <w:t>20</w:t>
      </w:r>
      <w:r w:rsidR="00AC5B24" w:rsidRPr="00924C56">
        <w:rPr>
          <w:sz w:val="22"/>
          <w:szCs w:val="22"/>
        </w:rPr>
        <w:t xml:space="preserve"> iş gününden az ve 60 iş gününden fazla olamaz. </w:t>
      </w:r>
    </w:p>
    <w:p w:rsidR="002B3162" w:rsidRDefault="002B3162" w:rsidP="00AC5B2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B3162" w:rsidRDefault="00AC5B24" w:rsidP="00AC5B2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Staj döneminde her biri en az 10 iş günü olacak şekilde en fazla iki yerde staj yapılabilir. Farklı yerlerde yapılmış olan staj süreleri tamamlanarak 20 gün koşulu sağlanamaz.</w:t>
      </w:r>
    </w:p>
    <w:p w:rsidR="002B3162" w:rsidRDefault="002B3162" w:rsidP="00AC5B2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2C49" w:rsidRPr="00924C56" w:rsidRDefault="00AC5B24" w:rsidP="00AC5B2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 Zorunlu hallerde (bayram tatilleri gibi) yaz staj süreleri, toplam süreyi değiştirmeyecek şekilde süreye eklenir. </w:t>
      </w:r>
    </w:p>
    <w:p w:rsidR="00852C49" w:rsidRPr="00924C56" w:rsidRDefault="00852C49" w:rsidP="00852C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2C49" w:rsidRPr="00924C56" w:rsidRDefault="00852C49" w:rsidP="00852C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2C49" w:rsidRPr="00924C56" w:rsidRDefault="00852C49" w:rsidP="00852C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(2) Akademik takvimde 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itim ve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retimin devam etti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dönemlerde devam zorunlulu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u olan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staj yapamazlar. Bölüm Staj Komisyonunun uygun görmesi durumunda dönem aralarında staj yapabilirler.</w:t>
      </w:r>
    </w:p>
    <w:p w:rsidR="00852C49" w:rsidRPr="00924C56" w:rsidRDefault="00852C49" w:rsidP="00852C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2C49" w:rsidRPr="00924C56" w:rsidRDefault="00852C49" w:rsidP="00852C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(3) </w:t>
      </w:r>
      <w:proofErr w:type="spellStart"/>
      <w:r w:rsidR="00EF4319">
        <w:rPr>
          <w:color w:val="000000"/>
          <w:sz w:val="22"/>
          <w:szCs w:val="22"/>
        </w:rPr>
        <w:t>Aktüerya</w:t>
      </w:r>
      <w:proofErr w:type="spellEnd"/>
      <w:r w:rsidR="00EF4319">
        <w:rPr>
          <w:color w:val="000000"/>
          <w:sz w:val="22"/>
          <w:szCs w:val="22"/>
        </w:rPr>
        <w:t xml:space="preserve"> bilimleri bölümü öğrencileri</w:t>
      </w:r>
      <w:r w:rsidRPr="00924C56">
        <w:rPr>
          <w:color w:val="000000"/>
          <w:sz w:val="22"/>
          <w:szCs w:val="22"/>
        </w:rPr>
        <w:t xml:space="preserve"> </w:t>
      </w:r>
      <w:r w:rsidR="00924C56" w:rsidRPr="00924C56">
        <w:rPr>
          <w:color w:val="000000"/>
          <w:sz w:val="22"/>
          <w:szCs w:val="22"/>
        </w:rPr>
        <w:t xml:space="preserve">yaz </w:t>
      </w:r>
      <w:r w:rsidRPr="00924C56">
        <w:rPr>
          <w:color w:val="000000"/>
          <w:sz w:val="22"/>
          <w:szCs w:val="22"/>
        </w:rPr>
        <w:t xml:space="preserve">stajını en erken </w:t>
      </w:r>
      <w:r w:rsidRPr="00924C56">
        <w:rPr>
          <w:b/>
          <w:color w:val="000000"/>
          <w:sz w:val="22"/>
          <w:szCs w:val="22"/>
        </w:rPr>
        <w:t>4. yarıyıl bitimindeki</w:t>
      </w:r>
      <w:r w:rsidRPr="00924C56">
        <w:rPr>
          <w:color w:val="000000"/>
          <w:sz w:val="22"/>
          <w:szCs w:val="22"/>
        </w:rPr>
        <w:t xml:space="preserve"> yaz döneminde ya da </w:t>
      </w:r>
      <w:r w:rsidRPr="00924C56">
        <w:rPr>
          <w:b/>
          <w:color w:val="000000"/>
          <w:sz w:val="22"/>
          <w:szCs w:val="22"/>
        </w:rPr>
        <w:t>6. yarıyıl bitiminde</w:t>
      </w:r>
      <w:r w:rsidR="00F57224">
        <w:rPr>
          <w:b/>
          <w:color w:val="000000"/>
          <w:sz w:val="22"/>
          <w:szCs w:val="22"/>
        </w:rPr>
        <w:t>ki</w:t>
      </w:r>
      <w:r w:rsidRPr="00924C56">
        <w:rPr>
          <w:b/>
          <w:color w:val="000000"/>
          <w:sz w:val="22"/>
          <w:szCs w:val="22"/>
        </w:rPr>
        <w:t>,</w:t>
      </w:r>
      <w:r w:rsidRPr="00924C56">
        <w:rPr>
          <w:color w:val="000000"/>
          <w:sz w:val="22"/>
          <w:szCs w:val="22"/>
        </w:rPr>
        <w:t xml:space="preserve"> yaz döneminde </w:t>
      </w:r>
      <w:r w:rsidR="002378D2">
        <w:rPr>
          <w:color w:val="000000"/>
          <w:sz w:val="22"/>
          <w:szCs w:val="22"/>
        </w:rPr>
        <w:t>yapabilir</w:t>
      </w:r>
      <w:r w:rsidR="00EF4319">
        <w:rPr>
          <w:color w:val="000000"/>
          <w:sz w:val="22"/>
          <w:szCs w:val="22"/>
        </w:rPr>
        <w:t>ler</w:t>
      </w:r>
      <w:r w:rsidRPr="00924C56">
        <w:rPr>
          <w:color w:val="000000"/>
          <w:sz w:val="22"/>
          <w:szCs w:val="22"/>
        </w:rPr>
        <w:t>.</w:t>
      </w:r>
      <w:r w:rsidR="002378D2">
        <w:rPr>
          <w:color w:val="000000"/>
          <w:sz w:val="22"/>
          <w:szCs w:val="22"/>
        </w:rPr>
        <w:t xml:space="preserve"> Bölüm</w:t>
      </w:r>
      <w:r w:rsidRPr="00924C56">
        <w:rPr>
          <w:color w:val="000000"/>
          <w:sz w:val="22"/>
          <w:szCs w:val="22"/>
        </w:rPr>
        <w:t xml:space="preserve"> </w:t>
      </w:r>
      <w:r w:rsidR="002378D2">
        <w:rPr>
          <w:color w:val="000000"/>
          <w:sz w:val="22"/>
          <w:szCs w:val="22"/>
        </w:rPr>
        <w:t xml:space="preserve">staj </w:t>
      </w:r>
      <w:r w:rsidR="002378D2">
        <w:rPr>
          <w:sz w:val="22"/>
          <w:szCs w:val="22"/>
        </w:rPr>
        <w:t>k</w:t>
      </w:r>
      <w:r w:rsidRPr="00924C56">
        <w:rPr>
          <w:sz w:val="22"/>
          <w:szCs w:val="22"/>
        </w:rPr>
        <w:t xml:space="preserve">omisyonunun uygun görmesi durumunda </w:t>
      </w:r>
      <w:r w:rsidR="00924C56" w:rsidRPr="00924C56">
        <w:rPr>
          <w:sz w:val="22"/>
          <w:szCs w:val="22"/>
        </w:rPr>
        <w:t xml:space="preserve">dönem arasındaki stajını </w:t>
      </w:r>
      <w:r w:rsidRPr="00F57224">
        <w:rPr>
          <w:b/>
          <w:color w:val="000000"/>
          <w:sz w:val="22"/>
          <w:szCs w:val="22"/>
        </w:rPr>
        <w:t>5. yarıyıl bitimindeki</w:t>
      </w:r>
      <w:r w:rsidRPr="00924C56">
        <w:rPr>
          <w:color w:val="000000"/>
          <w:sz w:val="22"/>
          <w:szCs w:val="22"/>
        </w:rPr>
        <w:t xml:space="preserve"> ve</w:t>
      </w:r>
      <w:r w:rsidR="00EF4319">
        <w:rPr>
          <w:color w:val="000000"/>
          <w:sz w:val="22"/>
          <w:szCs w:val="22"/>
        </w:rPr>
        <w:t>ya</w:t>
      </w:r>
      <w:r w:rsidRPr="00924C56">
        <w:rPr>
          <w:color w:val="000000"/>
          <w:sz w:val="22"/>
          <w:szCs w:val="22"/>
        </w:rPr>
        <w:t xml:space="preserve"> </w:t>
      </w:r>
      <w:r w:rsidRPr="00F57224">
        <w:rPr>
          <w:b/>
          <w:color w:val="000000"/>
          <w:sz w:val="22"/>
          <w:szCs w:val="22"/>
        </w:rPr>
        <w:t xml:space="preserve">7. </w:t>
      </w:r>
      <w:r w:rsidR="002378D2">
        <w:rPr>
          <w:b/>
          <w:color w:val="000000"/>
          <w:sz w:val="22"/>
          <w:szCs w:val="22"/>
        </w:rPr>
        <w:t>y</w:t>
      </w:r>
      <w:r w:rsidRPr="00F57224">
        <w:rPr>
          <w:b/>
          <w:color w:val="000000"/>
          <w:sz w:val="22"/>
          <w:szCs w:val="22"/>
        </w:rPr>
        <w:t xml:space="preserve">arıyıl </w:t>
      </w:r>
      <w:proofErr w:type="spellStart"/>
      <w:r w:rsidRPr="00F57224">
        <w:rPr>
          <w:b/>
          <w:color w:val="000000"/>
          <w:sz w:val="22"/>
          <w:szCs w:val="22"/>
        </w:rPr>
        <w:t>bitimindek</w:t>
      </w:r>
      <w:proofErr w:type="spellEnd"/>
      <w:r w:rsidR="00EF4319">
        <w:rPr>
          <w:b/>
          <w:color w:val="000000"/>
          <w:sz w:val="22"/>
          <w:szCs w:val="22"/>
        </w:rPr>
        <w:t xml:space="preserve"> </w:t>
      </w:r>
      <w:proofErr w:type="gramStart"/>
      <w:r w:rsidRPr="00F57224">
        <w:rPr>
          <w:b/>
          <w:color w:val="000000"/>
          <w:sz w:val="22"/>
          <w:szCs w:val="22"/>
        </w:rPr>
        <w:t>i</w:t>
      </w:r>
      <w:r w:rsidR="002378D2">
        <w:rPr>
          <w:b/>
          <w:color w:val="000000"/>
          <w:sz w:val="22"/>
          <w:szCs w:val="22"/>
        </w:rPr>
        <w:t xml:space="preserve"> </w:t>
      </w:r>
      <w:r w:rsidRPr="00924C56">
        <w:rPr>
          <w:color w:val="000000"/>
          <w:sz w:val="22"/>
          <w:szCs w:val="22"/>
        </w:rPr>
        <w:t xml:space="preserve"> </w:t>
      </w:r>
      <w:r w:rsidRPr="00924C56">
        <w:rPr>
          <w:sz w:val="22"/>
          <w:szCs w:val="22"/>
        </w:rPr>
        <w:t>dönem</w:t>
      </w:r>
      <w:proofErr w:type="gramEnd"/>
      <w:r w:rsidRPr="00924C56">
        <w:rPr>
          <w:sz w:val="22"/>
          <w:szCs w:val="22"/>
        </w:rPr>
        <w:t xml:space="preserve"> aralarında yapabilir</w:t>
      </w:r>
      <w:r w:rsidR="00EF4319">
        <w:rPr>
          <w:sz w:val="22"/>
          <w:szCs w:val="22"/>
        </w:rPr>
        <w:t>ler</w:t>
      </w:r>
      <w:r w:rsidRPr="00924C56">
        <w:rPr>
          <w:sz w:val="22"/>
          <w:szCs w:val="22"/>
        </w:rPr>
        <w:t>.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 Devam Zorunlulu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u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F51576" w:rsidRPr="00924C56">
        <w:rPr>
          <w:b/>
          <w:bCs/>
          <w:sz w:val="22"/>
          <w:szCs w:val="22"/>
        </w:rPr>
        <w:t>1</w:t>
      </w:r>
      <w:r w:rsidRPr="00924C56">
        <w:rPr>
          <w:b/>
          <w:bCs/>
          <w:sz w:val="22"/>
          <w:szCs w:val="22"/>
        </w:rPr>
        <w:t xml:space="preserve"> –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 yükümlülü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ü bulunan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staj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lemlerini tamamlamadı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sürece mezun olamaz. Staja devam zorunlu olup, stajlar belirlenen sürede kesintisiz olarak tamamlanır. Ancak 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ıda belirtilen geçerli mazeretler nedeniyle devam edilemeyen günler telafi edilebilir:</w:t>
      </w:r>
    </w:p>
    <w:p w:rsidR="002378D2" w:rsidRPr="00924C56" w:rsidRDefault="002378D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(2)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rencinin staja devam edip edemeyece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ini belirten resmi raporla belirlenmi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5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gününe kadar hastalık durumu, hastalık dı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ında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 staj sorumlusunca uygun görülecek mazeretleri nedeniyle 3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gününe kadar olan devamsızlık durumu.</w:t>
      </w:r>
    </w:p>
    <w:p w:rsidR="002378D2" w:rsidRPr="00924C56" w:rsidRDefault="002378D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(3) Stajın yarısına devam etmeyen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hiç staj yapmamı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sayılır. Staj süresi içerisinde hastalık, birinci derecede yakının kaybedilmesi vb. durumlarda belgelemek kaydıyla ve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yerinin onayı ile staja bir süre ara verilmesinden kaynaklanan ve 5 (be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)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gününe kadar olan eksik günler staj biti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 xml:space="preserve">tarihini takip eden günlerde ve aynı staj dönemi içerisinde tamamlanmak zorundadır. Aksi takdirde </w:t>
      </w:r>
      <w:r w:rsidRPr="00924C56">
        <w:rPr>
          <w:sz w:val="22"/>
          <w:szCs w:val="22"/>
        </w:rPr>
        <w:lastRenderedPageBreak/>
        <w:t xml:space="preserve">staj, sonraki staj dönemlerinde tekrarlanmak zorundadır. </w:t>
      </w:r>
      <w:r w:rsidRPr="00924C56">
        <w:rPr>
          <w:rFonts w:eastAsia="TimesNewRoman"/>
          <w:sz w:val="22"/>
          <w:szCs w:val="22"/>
        </w:rPr>
        <w:t>İş</w:t>
      </w:r>
      <w:r w:rsidRPr="00924C56">
        <w:rPr>
          <w:sz w:val="22"/>
          <w:szCs w:val="22"/>
        </w:rPr>
        <w:t>letmelerde stajyer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kesinlikle grev, gösteri, yürüyü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veya 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yava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 xml:space="preserve">latma gibi eylemlere katılamazlar. </w:t>
      </w:r>
      <w:r w:rsidRPr="00924C56">
        <w:rPr>
          <w:rFonts w:eastAsia="TimesNewRoman"/>
          <w:sz w:val="22"/>
          <w:szCs w:val="22"/>
        </w:rPr>
        <w:t>İş</w:t>
      </w:r>
      <w:r w:rsidRPr="00924C56">
        <w:rPr>
          <w:sz w:val="22"/>
          <w:szCs w:val="22"/>
        </w:rPr>
        <w:t>letmelerde grev ve lokavt uygulaması, deprem, yangın ve sel gibi do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al afet olması durumunda,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stajlarını Bölüm Staj Komisyonu</w:t>
      </w:r>
      <w:r w:rsidR="00AC5B24" w:rsidRPr="00924C56">
        <w:rPr>
          <w:sz w:val="22"/>
          <w:szCs w:val="22"/>
        </w:rPr>
        <w:t xml:space="preserve">’nun bilgisi ve onayı </w:t>
      </w:r>
      <w:r w:rsidR="00B63520" w:rsidRPr="00924C56">
        <w:rPr>
          <w:sz w:val="22"/>
          <w:szCs w:val="22"/>
        </w:rPr>
        <w:t>dâhilinde</w:t>
      </w:r>
      <w:r w:rsidR="00AC5B24" w:rsidRPr="00924C56">
        <w:rPr>
          <w:sz w:val="22"/>
          <w:szCs w:val="22"/>
        </w:rPr>
        <w:t xml:space="preserve"> </w:t>
      </w:r>
      <w:r w:rsidRPr="00924C56">
        <w:rPr>
          <w:sz w:val="22"/>
          <w:szCs w:val="22"/>
        </w:rPr>
        <w:t>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letmelerde sürdürebilirler.</w:t>
      </w:r>
    </w:p>
    <w:p w:rsidR="002378D2" w:rsidRPr="00924C56" w:rsidRDefault="002378D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 xml:space="preserve">(4) </w:t>
      </w:r>
      <w:proofErr w:type="gramStart"/>
      <w:r w:rsidRPr="00924C56">
        <w:rPr>
          <w:sz w:val="22"/>
          <w:szCs w:val="22"/>
        </w:rPr>
        <w:t>Resmi</w:t>
      </w:r>
      <w:proofErr w:type="gramEnd"/>
      <w:r w:rsidRPr="00924C56">
        <w:rPr>
          <w:sz w:val="22"/>
          <w:szCs w:val="22"/>
        </w:rPr>
        <w:t xml:space="preserve"> tatil edilen günlerde staj yapılmaz.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 Uygulaması</w:t>
      </w:r>
    </w:p>
    <w:p w:rsidR="00CC3521" w:rsidRPr="00924C56" w:rsidRDefault="00CC3521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F51576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F51576" w:rsidRPr="00924C56">
        <w:rPr>
          <w:b/>
          <w:bCs/>
          <w:sz w:val="22"/>
          <w:szCs w:val="22"/>
        </w:rPr>
        <w:t>2</w:t>
      </w:r>
      <w:r w:rsidRPr="00924C56">
        <w:rPr>
          <w:b/>
          <w:bCs/>
          <w:sz w:val="22"/>
          <w:szCs w:val="22"/>
        </w:rPr>
        <w:t xml:space="preserve"> –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 yapacak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renci, ilgili dokümanları Fakülte veya Bölüm web sayfasından elektronik ortamda temin eder.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renci; staj raporuna, staj süresince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birimlerle ilgili konuları, incelemeleri, pratik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maları özet halinde yazar ve birim yetkilisine onaylatır.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</w:t>
      </w:r>
      <w:r w:rsidR="00EF4319">
        <w:rPr>
          <w:sz w:val="22"/>
          <w:szCs w:val="22"/>
        </w:rPr>
        <w:t>2</w:t>
      </w:r>
      <w:r w:rsidRPr="00924C56">
        <w:rPr>
          <w:sz w:val="22"/>
          <w:szCs w:val="22"/>
        </w:rPr>
        <w:t>)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renciler, üretim ve hizmetle ilgili gizlili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gerektiren konularda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kalarına bilgi veremez; sendikal etkinliklere katılamaz. Staj süresince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ile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letme arasında yürürlükteki mevzuata uygun olarak staj ko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ulları, izin, tarafların görev ve sorumlulukları, ödenecek ücret ve gerekli görülen di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 hususları da içeren bir sözle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 xml:space="preserve">me imzalanabilir. </w:t>
      </w:r>
      <w:r w:rsidRPr="00924C56">
        <w:rPr>
          <w:rFonts w:eastAsia="TimesNewRoman"/>
          <w:sz w:val="22"/>
          <w:szCs w:val="22"/>
        </w:rPr>
        <w:t>İş</w:t>
      </w:r>
      <w:r w:rsidRPr="00924C56">
        <w:rPr>
          <w:sz w:val="22"/>
          <w:szCs w:val="22"/>
        </w:rPr>
        <w:t>letme ile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arasında do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abilecek ihtilaflarda, Kırıkkale Üniversitesi taraf gösterilemez.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staj süresince Yüksekö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Kurumları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Disiplin Yönetmeli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hükümlerine; staj yaptı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kurumun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 xml:space="preserve">ma ilkelerine, </w:t>
      </w:r>
      <w:proofErr w:type="spellStart"/>
      <w:r w:rsidRPr="00924C56">
        <w:rPr>
          <w:sz w:val="22"/>
          <w:szCs w:val="22"/>
        </w:rPr>
        <w:t>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ko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ulları</w:t>
      </w:r>
      <w:proofErr w:type="spellEnd"/>
      <w:r w:rsidRPr="00924C56">
        <w:rPr>
          <w:sz w:val="22"/>
          <w:szCs w:val="22"/>
        </w:rPr>
        <w:t xml:space="preserve">, disiplin ve 6331 sayılı </w:t>
      </w:r>
      <w:r w:rsidRPr="00924C56">
        <w:rPr>
          <w:rFonts w:eastAsia="TimesNewRoman"/>
          <w:sz w:val="22"/>
          <w:szCs w:val="22"/>
        </w:rPr>
        <w:t xml:space="preserve">İş </w:t>
      </w:r>
      <w:r w:rsidRPr="00924C56">
        <w:rPr>
          <w:sz w:val="22"/>
          <w:szCs w:val="22"/>
        </w:rPr>
        <w:t>Sa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ve Güvenli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Kanununda belirtilen 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güvenli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ine ili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kin kurallara ve yasal düzenlemelere uymak zorundadır.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rencinin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yerinde çalı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ma düzenini veya kurallarını bozması veya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yerine maddi/manevi zarar vermesi halinde,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yerinin iste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ile staj sonlandırılarak geçersiz sayılır. Disipline aykırı hareketlerinden dolayı, kurum tarafından stajlarına son verilen veya stajlarını tamamlamı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olmalarına kar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ın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yerinden “yetersiz/ba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arısız” sicil alan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stajları geçersiz sayılır. Ayrıca, stajın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renimin bir parçası oldu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undan, disipline aykırı hareketlerinden dolayı stajına son verilmi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hakkında disiplin soru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turması açılması için Fakülte Dekanlı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ına yazı yazılır.</w:t>
      </w:r>
    </w:p>
    <w:p w:rsidR="008E29C1" w:rsidRPr="00924C56" w:rsidRDefault="008E29C1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</w:t>
      </w:r>
      <w:r w:rsidRPr="00924C56">
        <w:rPr>
          <w:rFonts w:eastAsia="TimesNewRoman,Bold"/>
          <w:b/>
          <w:bCs/>
          <w:sz w:val="22"/>
          <w:szCs w:val="22"/>
        </w:rPr>
        <w:t>i</w:t>
      </w:r>
      <w:r w:rsidRPr="00924C56">
        <w:rPr>
          <w:b/>
          <w:bCs/>
          <w:sz w:val="22"/>
          <w:szCs w:val="22"/>
        </w:rPr>
        <w:t xml:space="preserve">gorta </w:t>
      </w:r>
      <w:r w:rsidRPr="00924C56">
        <w:rPr>
          <w:rFonts w:eastAsia="TimesNewRoman,Bold"/>
          <w:b/>
          <w:bCs/>
          <w:sz w:val="22"/>
          <w:szCs w:val="22"/>
        </w:rPr>
        <w:t>İş</w:t>
      </w:r>
      <w:r w:rsidRPr="00924C56">
        <w:rPr>
          <w:b/>
          <w:bCs/>
          <w:sz w:val="22"/>
          <w:szCs w:val="22"/>
        </w:rPr>
        <w:t>lemler</w:t>
      </w:r>
      <w:r w:rsidRPr="00924C56">
        <w:rPr>
          <w:rFonts w:eastAsia="TimesNewRoman,Bold"/>
          <w:b/>
          <w:bCs/>
          <w:sz w:val="22"/>
          <w:szCs w:val="22"/>
        </w:rPr>
        <w:t>i</w:t>
      </w:r>
    </w:p>
    <w:p w:rsidR="00CC3521" w:rsidRPr="00924C56" w:rsidRDefault="00CC3521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F51576" w:rsidRPr="00924C56">
        <w:rPr>
          <w:b/>
          <w:bCs/>
          <w:sz w:val="22"/>
          <w:szCs w:val="22"/>
        </w:rPr>
        <w:t>3</w:t>
      </w:r>
      <w:r w:rsidRPr="00924C56">
        <w:rPr>
          <w:b/>
          <w:bCs/>
          <w:sz w:val="22"/>
          <w:szCs w:val="22"/>
        </w:rPr>
        <w:t xml:space="preserve">-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5510 Sayılı Sosyal Sigortalar ve Genel Sa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lık Sigortası Kanunu’nun 5. maddesi b bendi uyarınca “yüksek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renimleri sırasında zorunlu staja tabi tutulacak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renciler hakkında </w:t>
      </w:r>
      <w:proofErr w:type="spellStart"/>
      <w:r w:rsidRPr="00924C56">
        <w:rPr>
          <w:sz w:val="22"/>
          <w:szCs w:val="22"/>
        </w:rPr>
        <w:t>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kazası</w:t>
      </w:r>
      <w:proofErr w:type="spellEnd"/>
      <w:r w:rsidRPr="00924C56">
        <w:rPr>
          <w:sz w:val="22"/>
          <w:szCs w:val="22"/>
        </w:rPr>
        <w:t xml:space="preserve"> ve meslek hastalı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sigortası” uygulanır ve aynı yasanın 87. maddesinin birinci fıkrası (e) bendi uyarınca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rencilerin staj süresince </w:t>
      </w:r>
      <w:proofErr w:type="spellStart"/>
      <w:r w:rsidRPr="00924C56">
        <w:rPr>
          <w:sz w:val="22"/>
          <w:szCs w:val="22"/>
        </w:rPr>
        <w:t>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kazası</w:t>
      </w:r>
      <w:proofErr w:type="spellEnd"/>
      <w:r w:rsidRPr="00924C56">
        <w:rPr>
          <w:sz w:val="22"/>
          <w:szCs w:val="22"/>
        </w:rPr>
        <w:t xml:space="preserve"> ve meslek hastalı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sigortası Kırıkkale Üniversitesi tarafından ödenmektedir. Staj yeri ve staj tarihleri belli olan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renciler, bahar dönemi bitiminden önce staj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vuru formu ile nüfus cüzdanı arkalı önlü fotokopisi ve staj kabul belgesinin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aracılı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ile Fakülte Dekanlı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ına iletilmesini sa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lamak ve SGK primlerinin yatırıldı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ını takip etmek zorundadır.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ı, staj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vuruları kabul edilen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rencilerin, staj yapacakları tarihler kesinle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tikten sonra staja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lama süresine en geç bir ay kala, staj yapacak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listeleri, kimlik fotokopileri ve staj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lama ve biti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tarihlerini gösteren listeyi yazılı olarak Dekanlı</w:t>
      </w:r>
      <w:r w:rsidRPr="00924C56">
        <w:rPr>
          <w:rFonts w:eastAsia="TimesNewRoman"/>
          <w:sz w:val="22"/>
          <w:szCs w:val="22"/>
        </w:rPr>
        <w:t>ğ</w:t>
      </w:r>
      <w:r w:rsidR="00F51576" w:rsidRPr="00924C56">
        <w:rPr>
          <w:sz w:val="22"/>
          <w:szCs w:val="22"/>
        </w:rPr>
        <w:t xml:space="preserve">a bildirirler. Fakülte </w:t>
      </w:r>
      <w:r w:rsidRPr="00924C56">
        <w:rPr>
          <w:sz w:val="22"/>
          <w:szCs w:val="22"/>
        </w:rPr>
        <w:t>tarafından sigorta giri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 xml:space="preserve">i yapılmalı ve Sigortalı </w:t>
      </w:r>
      <w:r w:rsidRPr="00924C56">
        <w:rPr>
          <w:rFonts w:eastAsia="TimesNewRoman"/>
          <w:sz w:val="22"/>
          <w:szCs w:val="22"/>
        </w:rPr>
        <w:t>İşe</w:t>
      </w:r>
      <w:r w:rsidRPr="00924C56">
        <w:rPr>
          <w:sz w:val="22"/>
          <w:szCs w:val="22"/>
        </w:rPr>
        <w:t xml:space="preserve"> Giri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Bildirgesi alınmadan staja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lanmamalıdır. Formda belirtilen staj bilgilerinin ve tarihlerinin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tirilmemesi gerekir. 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 bu tarihlerde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iklik olursa, staja yasal ve zorunlu nedenlerden dolayı gidilemezse veya staja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ladıktan sonra staj yasal ve zorunlu nedenlerden dolayı yarım bırakılırsa, bu durumun vakit geçirilmeden Bölüm Staj Komisy</w:t>
      </w:r>
      <w:r w:rsidR="00F51576" w:rsidRPr="00924C56">
        <w:rPr>
          <w:sz w:val="22"/>
          <w:szCs w:val="22"/>
        </w:rPr>
        <w:t xml:space="preserve">onuna </w:t>
      </w:r>
      <w:r w:rsidRPr="00924C56">
        <w:rPr>
          <w:sz w:val="22"/>
          <w:szCs w:val="22"/>
        </w:rPr>
        <w:t>bildirmesi zorunludur. (Staj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lama tarihleri SGK sistemine giri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 yapıldıktan sonra kesinlikle iptal edilememektedir.)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bu bilgi verme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lemlerini yerine getirmezse do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acak tüm maddi ve manevi sorumlulu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un tarafına ait oldu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unu yazılı olarak kabul ve taahhüt eder.</w:t>
      </w:r>
    </w:p>
    <w:p w:rsidR="00CC3521" w:rsidRPr="00924C56" w:rsidRDefault="00CC3521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378D2" w:rsidRDefault="002378D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378D2" w:rsidRDefault="002378D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EF4319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EF4319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EF4319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lastRenderedPageBreak/>
        <w:t xml:space="preserve">Stajın </w:t>
      </w:r>
      <w:r w:rsidRPr="00924C56">
        <w:rPr>
          <w:rFonts w:eastAsia="TimesNewRoman,Bold"/>
          <w:b/>
          <w:bCs/>
          <w:sz w:val="22"/>
          <w:szCs w:val="22"/>
        </w:rPr>
        <w:t>İ</w:t>
      </w:r>
      <w:r w:rsidRPr="00924C56">
        <w:rPr>
          <w:b/>
          <w:bCs/>
          <w:sz w:val="22"/>
          <w:szCs w:val="22"/>
        </w:rPr>
        <w:t>zlenmes</w:t>
      </w:r>
      <w:r w:rsidRPr="00924C56">
        <w:rPr>
          <w:rFonts w:eastAsia="TimesNewRoman,Bold"/>
          <w:b/>
          <w:bCs/>
          <w:sz w:val="22"/>
          <w:szCs w:val="22"/>
        </w:rPr>
        <w:t>i</w:t>
      </w:r>
    </w:p>
    <w:p w:rsidR="00CC3521" w:rsidRPr="00924C56" w:rsidRDefault="00CC3521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CC3521" w:rsidRPr="00924C56">
        <w:rPr>
          <w:b/>
          <w:bCs/>
          <w:sz w:val="22"/>
          <w:szCs w:val="22"/>
        </w:rPr>
        <w:t>4</w:t>
      </w:r>
      <w:r w:rsidRPr="00924C56">
        <w:rPr>
          <w:b/>
          <w:bCs/>
          <w:sz w:val="22"/>
          <w:szCs w:val="22"/>
        </w:rPr>
        <w:t xml:space="preserve">-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Bölüm Staj Komisyonu gerekli görüldü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ü durumlarda stajın amacına ve kurallarına uygun yürütülmesini do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rudan izleyebilir veya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yeri ile ileti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ime geçerek bilgi alabilir.</w:t>
      </w:r>
    </w:p>
    <w:p w:rsidR="00EF4319" w:rsidRDefault="00EF4319" w:rsidP="00EF431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664A2" w:rsidRDefault="006664A2" w:rsidP="00EF4319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Stajın De</w:t>
      </w:r>
      <w:r w:rsidRPr="00924C56">
        <w:rPr>
          <w:rFonts w:eastAsia="TimesNewRoman,Bold"/>
          <w:b/>
          <w:bCs/>
          <w:sz w:val="22"/>
          <w:szCs w:val="22"/>
        </w:rPr>
        <w:t>ğ</w:t>
      </w:r>
      <w:r w:rsidRPr="00924C56">
        <w:rPr>
          <w:b/>
          <w:bCs/>
          <w:sz w:val="22"/>
          <w:szCs w:val="22"/>
        </w:rPr>
        <w:t>erlend</w:t>
      </w:r>
      <w:r w:rsidRPr="00924C56">
        <w:rPr>
          <w:rFonts w:eastAsia="TimesNewRoman,Bold"/>
          <w:b/>
          <w:bCs/>
          <w:sz w:val="22"/>
          <w:szCs w:val="22"/>
        </w:rPr>
        <w:t>i</w:t>
      </w:r>
      <w:r w:rsidRPr="00924C56">
        <w:rPr>
          <w:b/>
          <w:bCs/>
          <w:sz w:val="22"/>
          <w:szCs w:val="22"/>
        </w:rPr>
        <w:t>r</w:t>
      </w:r>
      <w:r w:rsidRPr="00924C56">
        <w:rPr>
          <w:rFonts w:eastAsia="TimesNewRoman,Bold"/>
          <w:b/>
          <w:bCs/>
          <w:sz w:val="22"/>
          <w:szCs w:val="22"/>
        </w:rPr>
        <w:t>i</w:t>
      </w:r>
      <w:r w:rsidRPr="00924C56">
        <w:rPr>
          <w:b/>
          <w:bCs/>
          <w:sz w:val="22"/>
          <w:szCs w:val="22"/>
        </w:rPr>
        <w:t>lmes</w:t>
      </w:r>
      <w:r w:rsidRPr="00924C56">
        <w:rPr>
          <w:rFonts w:eastAsia="TimesNewRoman,Bold"/>
          <w:b/>
          <w:bCs/>
          <w:sz w:val="22"/>
          <w:szCs w:val="22"/>
        </w:rPr>
        <w:t>i</w:t>
      </w:r>
    </w:p>
    <w:p w:rsidR="00EF4319" w:rsidRPr="00924C56" w:rsidRDefault="00EF4319" w:rsidP="00EF4319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2"/>
          <w:szCs w:val="22"/>
        </w:rPr>
      </w:pPr>
    </w:p>
    <w:p w:rsidR="002B316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EF4319">
        <w:rPr>
          <w:b/>
          <w:bCs/>
          <w:sz w:val="22"/>
          <w:szCs w:val="22"/>
        </w:rPr>
        <w:t>5</w:t>
      </w:r>
      <w:r w:rsidRPr="00924C56">
        <w:rPr>
          <w:b/>
          <w:bCs/>
          <w:sz w:val="22"/>
          <w:szCs w:val="22"/>
        </w:rPr>
        <w:t xml:space="preserve">-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Stajın bitiminden sonra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renci; staj raporu ve stajın yapıldı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süreyi içeren ve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veren tarafından hazırlanmı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 xml:space="preserve">staj sicil </w:t>
      </w:r>
      <w:proofErr w:type="gramStart"/>
      <w:r w:rsidRPr="00924C56">
        <w:rPr>
          <w:sz w:val="22"/>
          <w:szCs w:val="22"/>
        </w:rPr>
        <w:t>fi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</w:t>
      </w:r>
      <w:r w:rsidR="002B3162">
        <w:rPr>
          <w:sz w:val="22"/>
          <w:szCs w:val="22"/>
        </w:rPr>
        <w:t xml:space="preserve">ni </w:t>
      </w:r>
      <w:r w:rsidRPr="00924C56">
        <w:rPr>
          <w:sz w:val="22"/>
          <w:szCs w:val="22"/>
        </w:rPr>
        <w:t xml:space="preserve"> </w:t>
      </w:r>
      <w:r w:rsidR="00F57224" w:rsidRPr="002B3162">
        <w:rPr>
          <w:b/>
          <w:sz w:val="22"/>
          <w:szCs w:val="22"/>
        </w:rPr>
        <w:t>7.</w:t>
      </w:r>
      <w:proofErr w:type="gramEnd"/>
      <w:r w:rsidR="00F57224" w:rsidRPr="002B3162">
        <w:rPr>
          <w:b/>
          <w:sz w:val="22"/>
          <w:szCs w:val="22"/>
        </w:rPr>
        <w:t xml:space="preserve"> Dönem </w:t>
      </w:r>
      <w:r w:rsidRPr="002B3162">
        <w:rPr>
          <w:b/>
          <w:sz w:val="22"/>
          <w:szCs w:val="22"/>
        </w:rPr>
        <w:t>Güz Yarıyılı derslerinin başladığı haftanın son günü mesai bitimine kadar</w:t>
      </w:r>
      <w:r w:rsidRPr="00924C56">
        <w:rPr>
          <w:sz w:val="22"/>
          <w:szCs w:val="22"/>
        </w:rPr>
        <w:t xml:space="preserve"> Bölüm Staj Komisyonuna teslim eder. </w:t>
      </w: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Stajlarını tamamlayan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staj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erlendirmesi Bölüm Staj Komisyonu </w:t>
      </w:r>
      <w:r w:rsidRPr="002B3162">
        <w:rPr>
          <w:b/>
          <w:sz w:val="22"/>
          <w:szCs w:val="22"/>
        </w:rPr>
        <w:t>tarafından en geç</w:t>
      </w:r>
      <w:r w:rsidR="00F57224" w:rsidRPr="002B3162">
        <w:rPr>
          <w:b/>
          <w:sz w:val="22"/>
          <w:szCs w:val="22"/>
        </w:rPr>
        <w:t xml:space="preserve"> 7. </w:t>
      </w:r>
      <w:proofErr w:type="gramStart"/>
      <w:r w:rsidR="00F57224" w:rsidRPr="002B3162">
        <w:rPr>
          <w:b/>
          <w:sz w:val="22"/>
          <w:szCs w:val="22"/>
        </w:rPr>
        <w:t xml:space="preserve">Dönemin </w:t>
      </w:r>
      <w:r w:rsidRPr="002B3162">
        <w:rPr>
          <w:b/>
          <w:sz w:val="22"/>
          <w:szCs w:val="22"/>
        </w:rPr>
        <w:t xml:space="preserve"> Güz</w:t>
      </w:r>
      <w:proofErr w:type="gramEnd"/>
      <w:r w:rsidRPr="002B3162">
        <w:rPr>
          <w:b/>
          <w:sz w:val="22"/>
          <w:szCs w:val="22"/>
        </w:rPr>
        <w:t xml:space="preserve"> Yarıyılı</w:t>
      </w:r>
      <w:r w:rsidR="00F57224">
        <w:rPr>
          <w:sz w:val="22"/>
          <w:szCs w:val="22"/>
        </w:rPr>
        <w:t xml:space="preserve"> </w:t>
      </w:r>
      <w:r w:rsidR="002B3162">
        <w:rPr>
          <w:sz w:val="22"/>
          <w:szCs w:val="22"/>
        </w:rPr>
        <w:t xml:space="preserve">dönem sonu </w:t>
      </w:r>
      <w:r w:rsidR="00F57224">
        <w:rPr>
          <w:sz w:val="22"/>
          <w:szCs w:val="22"/>
        </w:rPr>
        <w:t>sınavlarının bitiminin</w:t>
      </w:r>
      <w:r w:rsidRPr="00924C56">
        <w:rPr>
          <w:sz w:val="22"/>
          <w:szCs w:val="22"/>
        </w:rPr>
        <w:t xml:space="preserve"> son günü mesai bitimine kadar tamamlanır.</w:t>
      </w:r>
    </w:p>
    <w:p w:rsidR="00F57224" w:rsidRPr="00924C56" w:rsidRDefault="00F57224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(2) Stajı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arılı bulunan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listesi,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kanlıkları ile yarıyıl dersleri sona ermeden Öğrenci Danışmanlarına bildirilir ve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rencinin transkriptine “staj notu”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lenir. Ayrıca; sicil fi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i, staj dosyası ve stajla ilgili ek bilgi ve belgelerin Bölüm Staj Komisyonu tarafından da incelenerek gerekti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inde sözlü sınav uygulanmak suretiyle staj için notlandırma yapılır. Stajın kabul edilmesi için Staj notunun 60 veya üzeri olması gerekir. Bu amaçla farklı sınav komisyonları da olu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turulabilir.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erlendirmede yeterli görülmeyen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stajlarını yinelemesi zorunludur. Stajın değerlendirilmesine ilişkin kurallar kesin olup, bunlara itiraz edilemez.</w:t>
      </w:r>
    </w:p>
    <w:p w:rsidR="000E59A4" w:rsidRDefault="000E59A4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(3) Stajını yapmayan veya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arı ile tamamlamayan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rencilere lisans mezuniyetleriyle ilgili belge verilmez. Bu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rencilere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renimlerini tamamlamaları için, Kırıkkale Üniversitesi </w:t>
      </w:r>
      <w:proofErr w:type="spellStart"/>
      <w:r w:rsidRPr="00924C56">
        <w:rPr>
          <w:sz w:val="22"/>
          <w:szCs w:val="22"/>
        </w:rPr>
        <w:t>Önlisans</w:t>
      </w:r>
      <w:proofErr w:type="spellEnd"/>
      <w:r w:rsidRPr="00924C56">
        <w:rPr>
          <w:sz w:val="22"/>
          <w:szCs w:val="22"/>
        </w:rPr>
        <w:t xml:space="preserve"> ve Lisans 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itim-Ö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Yönetmeli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ine göre 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lem yapılır. Sekizinci yarıyılı bitirdi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halde stajdan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arısız olmu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veya eksik stajı olan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renciler, di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 derslere devam zorunlulukları da göz önüne alınarak, Bölüm Staj Komisyonu onayı ile 9. ve daha üst yarıyıllarda da staj yapabilirler.</w:t>
      </w:r>
    </w:p>
    <w:p w:rsidR="000E59A4" w:rsidRDefault="000E59A4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F4319" w:rsidRPr="00EF4319" w:rsidRDefault="006664A2" w:rsidP="00EF43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(4) Staj raporlarının incelenmesi sonucunda, staj evrakında ve belgelerinde tahribat yapan veya staj yerine devam etmedi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halde staj raporu düzenleyip teslim etti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belirlenen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hakkında, Yüksek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Kurumları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 Disiplin Yönetmeli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 çerçevesinde soru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turma açılır. Stajla ilgili her türlü belge, staj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erlendirme toplantısından sonra Bölüm ar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 xml:space="preserve">ivinde saklanmak üzere Bölüme teslim edilir. Staj raporları iki yıl süreyle saklanır. </w:t>
      </w:r>
      <w:r w:rsidRPr="00924C56">
        <w:rPr>
          <w:rFonts w:eastAsia="TimesNewRoman"/>
          <w:sz w:val="22"/>
          <w:szCs w:val="22"/>
        </w:rPr>
        <w:t>İş</w:t>
      </w:r>
      <w:r w:rsidRPr="00924C56">
        <w:rPr>
          <w:sz w:val="22"/>
          <w:szCs w:val="22"/>
        </w:rPr>
        <w:t>yeri yetkililerinin staja katılan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mesleki pratiklerini geli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tirecek biçimde yönlendirmeleri beklenir. Ayrıca sicil fi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ini doldurması gerekir.</w:t>
      </w:r>
    </w:p>
    <w:p w:rsidR="00EF4319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Staj Muaf</w:t>
      </w:r>
      <w:r w:rsidRPr="00924C56">
        <w:rPr>
          <w:rFonts w:eastAsia="TimesNewRoman,Bold"/>
          <w:b/>
          <w:bCs/>
          <w:sz w:val="22"/>
          <w:szCs w:val="22"/>
        </w:rPr>
        <w:t>i</w:t>
      </w:r>
      <w:r w:rsidRPr="00924C56">
        <w:rPr>
          <w:b/>
          <w:bCs/>
          <w:sz w:val="22"/>
          <w:szCs w:val="22"/>
        </w:rPr>
        <w:t>yet</w:t>
      </w:r>
      <w:r w:rsidRPr="00924C56">
        <w:rPr>
          <w:rFonts w:eastAsia="TimesNewRoman,Bold"/>
          <w:b/>
          <w:bCs/>
          <w:sz w:val="22"/>
          <w:szCs w:val="22"/>
        </w:rPr>
        <w:t>i</w:t>
      </w:r>
    </w:p>
    <w:p w:rsidR="00F57224" w:rsidRPr="00924C56" w:rsidRDefault="00F57224" w:rsidP="006664A2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  <w:sz w:val="22"/>
          <w:szCs w:val="22"/>
        </w:rPr>
      </w:pPr>
    </w:p>
    <w:p w:rsidR="00F51576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EF4319">
        <w:rPr>
          <w:b/>
          <w:bCs/>
          <w:sz w:val="22"/>
          <w:szCs w:val="22"/>
        </w:rPr>
        <w:t>6</w:t>
      </w:r>
      <w:r w:rsidRPr="00924C56">
        <w:rPr>
          <w:b/>
          <w:bCs/>
          <w:sz w:val="22"/>
          <w:szCs w:val="22"/>
        </w:rPr>
        <w:t xml:space="preserve">- </w:t>
      </w:r>
      <w:r w:rsidRPr="00924C56">
        <w:rPr>
          <w:bCs/>
          <w:sz w:val="22"/>
          <w:szCs w:val="22"/>
        </w:rPr>
        <w:t>(1)</w:t>
      </w:r>
      <w:r w:rsidRPr="00924C56">
        <w:rPr>
          <w:b/>
          <w:bCs/>
          <w:sz w:val="22"/>
          <w:szCs w:val="22"/>
        </w:rPr>
        <w:t xml:space="preserve"> </w:t>
      </w:r>
      <w:r w:rsidRPr="00924C56">
        <w:rPr>
          <w:sz w:val="22"/>
          <w:szCs w:val="22"/>
        </w:rPr>
        <w:t>Çift ana dal yapan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ikinci ana dal programındaki stajları bu bölümün staj komisyonu tarafından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erlendirilir. Yapaca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 stajın her iki dalda da sayılması talebinde bulunacak olan çift ana dal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rencilerinin, staja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lamadan önce staj yerinin uygunlu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u konusunda her iki Bölüm Staj Komisyonunun da onayını alması gereklidir. Kendi ana dalındaki stajın bir kısmının veya tamamının ikinci ana dalda da kabul edilme ko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ulları her iki Bölüm Staj Komisyonunun ortak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erlendirmesi ile karara ba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lanır</w:t>
      </w:r>
      <w:r w:rsidR="00F51576" w:rsidRPr="00924C56">
        <w:rPr>
          <w:sz w:val="22"/>
          <w:szCs w:val="22"/>
        </w:rPr>
        <w:t>.</w:t>
      </w:r>
    </w:p>
    <w:p w:rsidR="00F51576" w:rsidRPr="00924C56" w:rsidRDefault="00F51576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(2) Daha önce herhangi bir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retim kurumunda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renim görürken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rencilerin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armı</w:t>
      </w:r>
      <w:r w:rsidRPr="00924C56">
        <w:rPr>
          <w:rFonts w:eastAsia="TimesNewRoman"/>
          <w:sz w:val="22"/>
          <w:szCs w:val="22"/>
        </w:rPr>
        <w:t xml:space="preserve">ş </w:t>
      </w:r>
      <w:r w:rsidRPr="00924C56">
        <w:rPr>
          <w:sz w:val="22"/>
          <w:szCs w:val="22"/>
        </w:rPr>
        <w:t>oldukları staj/stajlar nedeniyle bölümdeki staj/stajlardan muaf olma yolundaki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vurular Bölüm Staj Komisyonu tarafından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erlendirilir. Bölüm Staj Komisyonu ve Bölüm Ba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ının uygun görmesi durumunda, staj muafiyeti Fakülte Yönetim Kurulu tarafından karara ba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lanır ve ilgili belgeler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 xml:space="preserve">renci dosyasına konulmak üzere, </w:t>
      </w:r>
      <w:r w:rsidR="00F51576" w:rsidRPr="00924C56">
        <w:rPr>
          <w:sz w:val="22"/>
          <w:szCs w:val="22"/>
        </w:rPr>
        <w:t xml:space="preserve">öğrenci işlerine </w:t>
      </w:r>
      <w:r w:rsidRPr="00924C56">
        <w:rPr>
          <w:sz w:val="22"/>
          <w:szCs w:val="22"/>
        </w:rPr>
        <w:t>teslim edilir.</w:t>
      </w:r>
    </w:p>
    <w:p w:rsidR="00F57224" w:rsidRPr="00924C56" w:rsidRDefault="00F57224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458FD" w:rsidRPr="00012AC2" w:rsidRDefault="00012AC2" w:rsidP="006664A2">
      <w:pPr>
        <w:autoSpaceDE w:val="0"/>
        <w:autoSpaceDN w:val="0"/>
        <w:adjustRightInd w:val="0"/>
        <w:ind w:firstLine="709"/>
        <w:jc w:val="both"/>
        <w:rPr>
          <w:rStyle w:val="Gl"/>
          <w:sz w:val="22"/>
          <w:szCs w:val="22"/>
        </w:rPr>
      </w:pPr>
      <w:r w:rsidRPr="00012AC2">
        <w:rPr>
          <w:sz w:val="22"/>
          <w:szCs w:val="22"/>
        </w:rPr>
        <w:t xml:space="preserve">(3) </w:t>
      </w:r>
      <w:r w:rsidR="00F57224" w:rsidRPr="00012AC2">
        <w:rPr>
          <w:rStyle w:val="Gl"/>
          <w:b w:val="0"/>
          <w:sz w:val="22"/>
          <w:szCs w:val="22"/>
        </w:rPr>
        <w:t xml:space="preserve">2018-2019 </w:t>
      </w:r>
      <w:r>
        <w:rPr>
          <w:rStyle w:val="Gl"/>
          <w:b w:val="0"/>
          <w:sz w:val="22"/>
          <w:szCs w:val="22"/>
        </w:rPr>
        <w:t>E</w:t>
      </w:r>
      <w:r w:rsidR="00F57224" w:rsidRPr="00012AC2">
        <w:rPr>
          <w:rStyle w:val="Gl"/>
          <w:b w:val="0"/>
          <w:sz w:val="22"/>
          <w:szCs w:val="22"/>
        </w:rPr>
        <w:t xml:space="preserve">ğitim </w:t>
      </w:r>
      <w:r>
        <w:rPr>
          <w:rStyle w:val="Gl"/>
          <w:b w:val="0"/>
          <w:sz w:val="22"/>
          <w:szCs w:val="22"/>
        </w:rPr>
        <w:t>Ö</w:t>
      </w:r>
      <w:r w:rsidR="00F57224" w:rsidRPr="00012AC2">
        <w:rPr>
          <w:rStyle w:val="Gl"/>
          <w:b w:val="0"/>
          <w:sz w:val="22"/>
          <w:szCs w:val="22"/>
        </w:rPr>
        <w:t>ğretim yılında mezun olabile</w:t>
      </w:r>
      <w:r w:rsidRPr="00012AC2">
        <w:rPr>
          <w:rStyle w:val="Gl"/>
          <w:b w:val="0"/>
          <w:sz w:val="22"/>
          <w:szCs w:val="22"/>
        </w:rPr>
        <w:t xml:space="preserve">cek durumda olan öğrencilerin, </w:t>
      </w:r>
      <w:r w:rsidR="00F57224" w:rsidRPr="00012AC2">
        <w:rPr>
          <w:rStyle w:val="Gl"/>
          <w:b w:val="0"/>
          <w:sz w:val="22"/>
          <w:szCs w:val="22"/>
        </w:rPr>
        <w:t>staj yönergesinin kabul işlemleri ile müfredat</w:t>
      </w:r>
      <w:r>
        <w:rPr>
          <w:rStyle w:val="Gl"/>
          <w:b w:val="0"/>
          <w:sz w:val="22"/>
          <w:szCs w:val="22"/>
        </w:rPr>
        <w:t xml:space="preserve"> üzerinde yapılacak olan</w:t>
      </w:r>
      <w:r w:rsidR="00F57224" w:rsidRPr="00012AC2">
        <w:rPr>
          <w:rStyle w:val="Gl"/>
          <w:b w:val="0"/>
          <w:sz w:val="22"/>
          <w:szCs w:val="22"/>
        </w:rPr>
        <w:t xml:space="preserve"> değişim işlemlerinde</w:t>
      </w:r>
      <w:r w:rsidRPr="00012AC2">
        <w:rPr>
          <w:rStyle w:val="Gl"/>
          <w:b w:val="0"/>
          <w:sz w:val="22"/>
          <w:szCs w:val="22"/>
        </w:rPr>
        <w:t xml:space="preserve"> </w:t>
      </w:r>
      <w:proofErr w:type="gramStart"/>
      <w:r w:rsidRPr="00012AC2">
        <w:rPr>
          <w:rStyle w:val="Gl"/>
          <w:b w:val="0"/>
          <w:sz w:val="22"/>
          <w:szCs w:val="22"/>
        </w:rPr>
        <w:t>yaşanabilecek</w:t>
      </w:r>
      <w:r>
        <w:rPr>
          <w:rStyle w:val="Gl"/>
          <w:b w:val="0"/>
          <w:sz w:val="22"/>
          <w:szCs w:val="22"/>
        </w:rPr>
        <w:t xml:space="preserve">, </w:t>
      </w:r>
      <w:r w:rsidR="00F57224" w:rsidRPr="00012AC2">
        <w:rPr>
          <w:rStyle w:val="Gl"/>
          <w:b w:val="0"/>
          <w:sz w:val="22"/>
          <w:szCs w:val="22"/>
        </w:rPr>
        <w:t xml:space="preserve"> </w:t>
      </w:r>
      <w:r>
        <w:rPr>
          <w:rStyle w:val="Gl"/>
          <w:b w:val="0"/>
          <w:sz w:val="22"/>
          <w:szCs w:val="22"/>
        </w:rPr>
        <w:t>olası</w:t>
      </w:r>
      <w:proofErr w:type="gramEnd"/>
      <w:r>
        <w:rPr>
          <w:rStyle w:val="Gl"/>
          <w:b w:val="0"/>
          <w:sz w:val="22"/>
          <w:szCs w:val="22"/>
        </w:rPr>
        <w:t xml:space="preserve"> </w:t>
      </w:r>
      <w:r w:rsidR="00F57224" w:rsidRPr="00012AC2">
        <w:rPr>
          <w:rStyle w:val="Gl"/>
          <w:b w:val="0"/>
          <w:sz w:val="22"/>
          <w:szCs w:val="22"/>
        </w:rPr>
        <w:t xml:space="preserve"> aksaklıklar durumunda mağduriyet yaşa</w:t>
      </w:r>
      <w:r w:rsidRPr="00012AC2">
        <w:rPr>
          <w:rStyle w:val="Gl"/>
          <w:b w:val="0"/>
          <w:sz w:val="22"/>
          <w:szCs w:val="22"/>
        </w:rPr>
        <w:t>n</w:t>
      </w:r>
      <w:r w:rsidR="00F57224" w:rsidRPr="00012AC2">
        <w:rPr>
          <w:rStyle w:val="Gl"/>
          <w:b w:val="0"/>
          <w:sz w:val="22"/>
          <w:szCs w:val="22"/>
        </w:rPr>
        <w:t xml:space="preserve">masını engellemek amacıyla </w:t>
      </w:r>
      <w:r w:rsidR="00F57224" w:rsidRPr="00012AC2">
        <w:rPr>
          <w:rStyle w:val="Gl"/>
          <w:sz w:val="22"/>
          <w:szCs w:val="22"/>
        </w:rPr>
        <w:t>sade</w:t>
      </w:r>
      <w:r w:rsidRPr="00012AC2">
        <w:rPr>
          <w:rStyle w:val="Gl"/>
          <w:sz w:val="22"/>
          <w:szCs w:val="22"/>
        </w:rPr>
        <w:t xml:space="preserve">ce 2018-2019 </w:t>
      </w:r>
      <w:r w:rsidR="00F57224" w:rsidRPr="00012AC2">
        <w:rPr>
          <w:rStyle w:val="Gl"/>
          <w:sz w:val="22"/>
          <w:szCs w:val="22"/>
        </w:rPr>
        <w:t xml:space="preserve">eğitim öğretim yılının sonunda mezun olma durumunda olan öğrenciler, </w:t>
      </w:r>
      <w:proofErr w:type="spellStart"/>
      <w:r w:rsidR="00F57224" w:rsidRPr="00012AC2">
        <w:rPr>
          <w:rStyle w:val="Gl"/>
          <w:sz w:val="22"/>
          <w:szCs w:val="22"/>
        </w:rPr>
        <w:t>Aktüerya</w:t>
      </w:r>
      <w:proofErr w:type="spellEnd"/>
      <w:r w:rsidR="00F57224" w:rsidRPr="00012AC2">
        <w:rPr>
          <w:rStyle w:val="Gl"/>
          <w:sz w:val="22"/>
          <w:szCs w:val="22"/>
        </w:rPr>
        <w:t xml:space="preserve"> Bilimleri bölümünün bir önceki müfredatı esas alınmak kaydıyla stajdan muaf sayılabilir. </w:t>
      </w:r>
    </w:p>
    <w:p w:rsidR="005458FD" w:rsidRPr="00012AC2" w:rsidRDefault="005458FD" w:rsidP="006664A2">
      <w:pPr>
        <w:autoSpaceDE w:val="0"/>
        <w:autoSpaceDN w:val="0"/>
        <w:adjustRightInd w:val="0"/>
        <w:ind w:firstLine="709"/>
        <w:jc w:val="both"/>
        <w:rPr>
          <w:rStyle w:val="Gl"/>
          <w:b w:val="0"/>
          <w:sz w:val="22"/>
          <w:szCs w:val="22"/>
        </w:rPr>
      </w:pPr>
    </w:p>
    <w:p w:rsidR="006664A2" w:rsidRDefault="005458FD" w:rsidP="006664A2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24C56">
        <w:rPr>
          <w:sz w:val="22"/>
          <w:szCs w:val="22"/>
        </w:rPr>
        <w:lastRenderedPageBreak/>
        <w:t xml:space="preserve"> </w:t>
      </w:r>
      <w:r w:rsidR="006664A2" w:rsidRPr="00924C56">
        <w:rPr>
          <w:b/>
          <w:sz w:val="22"/>
          <w:szCs w:val="22"/>
        </w:rPr>
        <w:t>Çeşitli Hükümler</w:t>
      </w:r>
    </w:p>
    <w:p w:rsidR="00EF4319" w:rsidRPr="00924C56" w:rsidRDefault="00EF4319" w:rsidP="006664A2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>Madde 1</w:t>
      </w:r>
      <w:r w:rsidR="00EF4319">
        <w:rPr>
          <w:b/>
          <w:bCs/>
          <w:sz w:val="22"/>
          <w:szCs w:val="22"/>
        </w:rPr>
        <w:t>7</w:t>
      </w:r>
      <w:r w:rsidRPr="00924C56">
        <w:rPr>
          <w:b/>
          <w:bCs/>
          <w:sz w:val="22"/>
          <w:szCs w:val="22"/>
        </w:rPr>
        <w:t>-</w:t>
      </w:r>
      <w:r w:rsidRPr="00924C56">
        <w:rPr>
          <w:bCs/>
          <w:sz w:val="22"/>
          <w:szCs w:val="22"/>
        </w:rPr>
        <w:t xml:space="preserve"> (1) </w:t>
      </w:r>
      <w:r w:rsidRPr="00924C56">
        <w:rPr>
          <w:sz w:val="22"/>
          <w:szCs w:val="22"/>
        </w:rPr>
        <w:t xml:space="preserve">Bu yönergede bulunmayan hususlar </w:t>
      </w:r>
      <w:r w:rsidR="00F51576" w:rsidRPr="00924C56">
        <w:rPr>
          <w:sz w:val="22"/>
          <w:szCs w:val="22"/>
        </w:rPr>
        <w:t xml:space="preserve">Bölüm </w:t>
      </w:r>
      <w:r w:rsidRPr="00924C56">
        <w:rPr>
          <w:sz w:val="22"/>
          <w:szCs w:val="22"/>
        </w:rPr>
        <w:t>Staj Komisyonunca karara ba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lanır.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(2) Stajyerlerin staj yaptıkları kurumlara kar</w:t>
      </w:r>
      <w:r w:rsidRPr="00924C56">
        <w:rPr>
          <w:rFonts w:eastAsia="TimesNewRoman"/>
          <w:sz w:val="22"/>
          <w:szCs w:val="22"/>
        </w:rPr>
        <w:t>ş</w:t>
      </w:r>
      <w:r w:rsidRPr="00924C56">
        <w:rPr>
          <w:sz w:val="22"/>
          <w:szCs w:val="22"/>
        </w:rPr>
        <w:t>ı kusurları nedeni ile verecekleri zararlardan üniversite sorumlu de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ildir.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sz w:val="22"/>
          <w:szCs w:val="22"/>
        </w:rPr>
        <w:t>(3) Ön lisans diploması alarak fakülteden ayrılmak isteyen ö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renciler zorunlu staj süresinin yarısı kadar staj yapmakla yükümlüdür.</w:t>
      </w: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Yürürlük</w:t>
      </w:r>
    </w:p>
    <w:p w:rsidR="00516546" w:rsidRPr="00924C56" w:rsidRDefault="0051654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8E29C1">
      <w:pPr>
        <w:pStyle w:val="ListeParagraf"/>
        <w:ind w:left="0" w:firstLine="708"/>
        <w:jc w:val="both"/>
        <w:rPr>
          <w:rFonts w:ascii="Times New Roman" w:hAnsi="Times New Roman"/>
        </w:rPr>
      </w:pPr>
      <w:r w:rsidRPr="00924C56">
        <w:rPr>
          <w:rFonts w:ascii="Times New Roman" w:hAnsi="Times New Roman"/>
          <w:b/>
          <w:bCs/>
        </w:rPr>
        <w:t>Madde 1</w:t>
      </w:r>
      <w:r w:rsidR="00EF4319">
        <w:rPr>
          <w:rFonts w:ascii="Times New Roman" w:hAnsi="Times New Roman"/>
          <w:b/>
          <w:bCs/>
        </w:rPr>
        <w:t>8</w:t>
      </w:r>
      <w:r w:rsidRPr="00924C56">
        <w:rPr>
          <w:rFonts w:ascii="Times New Roman" w:hAnsi="Times New Roman"/>
          <w:b/>
          <w:bCs/>
        </w:rPr>
        <w:t>-</w:t>
      </w:r>
      <w:r w:rsidRPr="00924C56">
        <w:rPr>
          <w:rFonts w:ascii="Times New Roman" w:hAnsi="Times New Roman"/>
          <w:bCs/>
        </w:rPr>
        <w:t xml:space="preserve"> (1) </w:t>
      </w:r>
      <w:r w:rsidR="008E29C1" w:rsidRPr="00924C56">
        <w:rPr>
          <w:rFonts w:ascii="Times New Roman" w:hAnsi="Times New Roman"/>
        </w:rPr>
        <w:t xml:space="preserve">Bu Yönerge, Kırıkkale Üniversitesi Senatosu tarafından kabul edildiği tarihten itibaren yürürlüğe girer. </w:t>
      </w:r>
    </w:p>
    <w:p w:rsidR="006664A2" w:rsidRDefault="006664A2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924C56">
        <w:rPr>
          <w:b/>
          <w:bCs/>
          <w:sz w:val="22"/>
          <w:szCs w:val="22"/>
        </w:rPr>
        <w:t>Yürütme</w:t>
      </w:r>
    </w:p>
    <w:p w:rsidR="00516546" w:rsidRPr="00924C56" w:rsidRDefault="00516546" w:rsidP="006664A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6664A2" w:rsidRPr="00924C56" w:rsidRDefault="006664A2" w:rsidP="006664A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4C56">
        <w:rPr>
          <w:b/>
          <w:bCs/>
          <w:sz w:val="22"/>
          <w:szCs w:val="22"/>
        </w:rPr>
        <w:t xml:space="preserve">Madde </w:t>
      </w:r>
      <w:r w:rsidR="00EF4319">
        <w:rPr>
          <w:b/>
          <w:bCs/>
          <w:sz w:val="22"/>
          <w:szCs w:val="22"/>
        </w:rPr>
        <w:t>19</w:t>
      </w:r>
      <w:r w:rsidRPr="00924C56">
        <w:rPr>
          <w:b/>
          <w:bCs/>
          <w:sz w:val="22"/>
          <w:szCs w:val="22"/>
        </w:rPr>
        <w:t>-</w:t>
      </w:r>
      <w:r w:rsidRPr="00924C56">
        <w:rPr>
          <w:bCs/>
          <w:sz w:val="22"/>
          <w:szCs w:val="22"/>
        </w:rPr>
        <w:t xml:space="preserve"> (1) </w:t>
      </w:r>
      <w:r w:rsidRPr="00924C56">
        <w:rPr>
          <w:sz w:val="22"/>
          <w:szCs w:val="22"/>
        </w:rPr>
        <w:t xml:space="preserve">Bu yönerge hükümleri Kırıkkale Üniversitesi </w:t>
      </w:r>
      <w:r w:rsidR="008E29C1" w:rsidRPr="00924C56">
        <w:rPr>
          <w:sz w:val="22"/>
          <w:szCs w:val="22"/>
        </w:rPr>
        <w:t>Fen Edebiyat Fakültesi</w:t>
      </w:r>
      <w:r w:rsidRPr="00924C56">
        <w:rPr>
          <w:sz w:val="22"/>
          <w:szCs w:val="22"/>
        </w:rPr>
        <w:t xml:space="preserve"> Dekanlı</w:t>
      </w:r>
      <w:r w:rsidRPr="00924C56">
        <w:rPr>
          <w:rFonts w:eastAsia="TimesNewRoman"/>
          <w:sz w:val="22"/>
          <w:szCs w:val="22"/>
        </w:rPr>
        <w:t>ğ</w:t>
      </w:r>
      <w:r w:rsidRPr="00924C56">
        <w:rPr>
          <w:sz w:val="22"/>
          <w:szCs w:val="22"/>
        </w:rPr>
        <w:t>ınca yürütülür.</w:t>
      </w:r>
    </w:p>
    <w:p w:rsidR="00B62E4A" w:rsidRPr="00924C56" w:rsidRDefault="00B62E4A" w:rsidP="008E29C1">
      <w:pPr>
        <w:pStyle w:val="GvdeMetni"/>
        <w:ind w:right="300"/>
        <w:rPr>
          <w:sz w:val="22"/>
          <w:szCs w:val="22"/>
          <w:lang w:val="tr-TR"/>
        </w:rPr>
      </w:pPr>
    </w:p>
    <w:sectPr w:rsidR="00B62E4A" w:rsidRPr="00924C56" w:rsidSect="009C10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9F5"/>
    <w:multiLevelType w:val="hybridMultilevel"/>
    <w:tmpl w:val="43D25DF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1F240F1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64C49"/>
    <w:multiLevelType w:val="hybridMultilevel"/>
    <w:tmpl w:val="0784A17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A0A"/>
    <w:rsid w:val="00012AC2"/>
    <w:rsid w:val="000E59A4"/>
    <w:rsid w:val="0013305F"/>
    <w:rsid w:val="001B6977"/>
    <w:rsid w:val="002378D2"/>
    <w:rsid w:val="0024667B"/>
    <w:rsid w:val="00287A0A"/>
    <w:rsid w:val="002B3162"/>
    <w:rsid w:val="003C1FEB"/>
    <w:rsid w:val="003F0FD6"/>
    <w:rsid w:val="00455CC1"/>
    <w:rsid w:val="004835FF"/>
    <w:rsid w:val="00516546"/>
    <w:rsid w:val="0052125D"/>
    <w:rsid w:val="005458FD"/>
    <w:rsid w:val="005A0001"/>
    <w:rsid w:val="006664A2"/>
    <w:rsid w:val="0080027F"/>
    <w:rsid w:val="0084061E"/>
    <w:rsid w:val="00852C49"/>
    <w:rsid w:val="00882729"/>
    <w:rsid w:val="008E29C1"/>
    <w:rsid w:val="009126D1"/>
    <w:rsid w:val="00924C56"/>
    <w:rsid w:val="009511B2"/>
    <w:rsid w:val="0095129A"/>
    <w:rsid w:val="00967165"/>
    <w:rsid w:val="009C10BF"/>
    <w:rsid w:val="00AC5B24"/>
    <w:rsid w:val="00B62E4A"/>
    <w:rsid w:val="00B63520"/>
    <w:rsid w:val="00C27404"/>
    <w:rsid w:val="00C4320C"/>
    <w:rsid w:val="00CC3521"/>
    <w:rsid w:val="00DB00E7"/>
    <w:rsid w:val="00EA0A6B"/>
    <w:rsid w:val="00EF4319"/>
    <w:rsid w:val="00F51576"/>
    <w:rsid w:val="00F55585"/>
    <w:rsid w:val="00F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16D06"/>
  <w15:chartTrackingRefBased/>
  <w15:docId w15:val="{99068D7A-94E7-453A-B617-2A391B2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A6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A0A6B"/>
    <w:pPr>
      <w:jc w:val="both"/>
    </w:pPr>
    <w:rPr>
      <w:lang w:val="x-none"/>
    </w:rPr>
  </w:style>
  <w:style w:type="character" w:customStyle="1" w:styleId="GvdeMetniChar">
    <w:name w:val="Gövde Metni Char"/>
    <w:link w:val="GvdeMetni"/>
    <w:rsid w:val="00EA0A6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C1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atrNumaras">
    <w:name w:val="line number"/>
    <w:basedOn w:val="VarsaylanParagrafYazTipi"/>
    <w:uiPriority w:val="99"/>
    <w:semiHidden/>
    <w:unhideWhenUsed/>
    <w:rsid w:val="009C10BF"/>
  </w:style>
  <w:style w:type="paragraph" w:styleId="NormalWeb">
    <w:name w:val="Normal (Web)"/>
    <w:basedOn w:val="Normal"/>
    <w:uiPriority w:val="99"/>
    <w:semiHidden/>
    <w:unhideWhenUsed/>
    <w:rsid w:val="001B6977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012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3746D-3C72-4C39-ACAF-CFBB7B16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cp:lastModifiedBy>syilmaz</cp:lastModifiedBy>
  <cp:revision>2</cp:revision>
  <cp:lastPrinted>2018-06-11T09:48:00Z</cp:lastPrinted>
  <dcterms:created xsi:type="dcterms:W3CDTF">2018-07-06T13:56:00Z</dcterms:created>
  <dcterms:modified xsi:type="dcterms:W3CDTF">2018-07-06T13:56:00Z</dcterms:modified>
</cp:coreProperties>
</file>